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E80" w:rsidRDefault="00A65E80" w:rsidP="00A65E80">
      <w:pPr>
        <w:rPr>
          <w:sz w:val="40"/>
          <w:szCs w:val="40"/>
        </w:rPr>
      </w:pPr>
    </w:p>
    <w:p w:rsidR="00A65E80" w:rsidRDefault="00A65E80" w:rsidP="00A65E80">
      <w:pPr>
        <w:rPr>
          <w:sz w:val="40"/>
          <w:szCs w:val="40"/>
        </w:rPr>
      </w:pPr>
      <w:r>
        <w:rPr>
          <w:noProof/>
          <w:sz w:val="40"/>
          <w:szCs w:val="40"/>
        </w:rPr>
        <w:lastRenderedPageBreak/>
        <w:pict>
          <v:shapetype id="_x0000_t202" coordsize="21600,21600" o:spt="202" path="m,l,21600r21600,l21600,xe">
            <v:stroke joinstyle="miter"/>
            <v:path gradientshapeok="t" o:connecttype="rect"/>
          </v:shapetype>
          <v:shape id="_x0000_s1257" type="#_x0000_t202" style="position:absolute;margin-left:-11.7pt;margin-top:-522.45pt;width:152.65pt;height:162.45pt;z-index:251747328">
            <v:textbox>
              <w:txbxContent>
                <w:p w:rsidR="00A65E80" w:rsidRDefault="00A65E80" w:rsidP="00A65E80">
                  <w:r w:rsidRPr="006C0812">
                    <w:rPr>
                      <w:noProof/>
                    </w:rPr>
                    <w:drawing>
                      <wp:inline distT="0" distB="0" distL="0" distR="0">
                        <wp:extent cx="1617345" cy="1947415"/>
                        <wp:effectExtent l="19050" t="0" r="1905" b="0"/>
                        <wp:docPr id="55033"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5"/>
                                <a:srcRect/>
                                <a:stretch>
                                  <a:fillRect/>
                                </a:stretch>
                              </pic:blipFill>
                              <pic:spPr bwMode="auto">
                                <a:xfrm>
                                  <a:off x="0" y="0"/>
                                  <a:ext cx="1617345" cy="1947415"/>
                                </a:xfrm>
                                <a:prstGeom prst="rect">
                                  <a:avLst/>
                                </a:prstGeom>
                                <a:noFill/>
                                <a:ln w="9525">
                                  <a:noFill/>
                                  <a:miter lim="800000"/>
                                  <a:headEnd/>
                                  <a:tailEnd/>
                                </a:ln>
                              </pic:spPr>
                            </pic:pic>
                          </a:graphicData>
                        </a:graphic>
                      </wp:inline>
                    </w:drawing>
                  </w:r>
                </w:p>
              </w:txbxContent>
            </v:textbox>
          </v:shape>
        </w:pict>
      </w:r>
      <w:r>
        <w:rPr>
          <w:noProof/>
          <w:sz w:val="40"/>
          <w:szCs w:val="40"/>
        </w:rPr>
        <w:pict>
          <v:group id="_x0000_s1140" style="position:absolute;margin-left:-11.7pt;margin-top:-667.3pt;width:47.8pt;height:17.75pt;z-index:251724800" coordorigin="602,301" coordsize="956,355">
            <v:shape id="_x0000_s1141" type="#_x0000_t202" style="position:absolute;left:602;top:301;width:236;height:355">
              <v:textbox style="mso-next-textbox:#_x0000_s1141">
                <w:txbxContent>
                  <w:p w:rsidR="00A65E80" w:rsidRPr="0024448F" w:rsidRDefault="00A65E80" w:rsidP="00A65E80"/>
                </w:txbxContent>
              </v:textbox>
            </v:shape>
            <v:shape id="_x0000_s1142" type="#_x0000_t202" style="position:absolute;left:846;top:301;width:236;height:355">
              <v:textbox style="mso-next-textbox:#_x0000_s1142">
                <w:txbxContent>
                  <w:p w:rsidR="00A65E80" w:rsidRDefault="00A65E80" w:rsidP="00A65E80"/>
                </w:txbxContent>
              </v:textbox>
            </v:shape>
            <v:shape id="_x0000_s1143" type="#_x0000_t202" style="position:absolute;left:1086;top:301;width:236;height:355">
              <v:textbox style="mso-next-textbox:#_x0000_s1143">
                <w:txbxContent>
                  <w:p w:rsidR="00A65E80" w:rsidRDefault="00A65E80" w:rsidP="00A65E80"/>
                </w:txbxContent>
              </v:textbox>
            </v:shape>
            <v:shape id="_x0000_s1144" type="#_x0000_t202" style="position:absolute;left:1322;top:301;width:236;height:355">
              <v:textbox style="mso-next-textbox:#_x0000_s1144">
                <w:txbxContent>
                  <w:p w:rsidR="00A65E80" w:rsidRDefault="00A65E80" w:rsidP="00A65E80"/>
                </w:txbxContent>
              </v:textbox>
            </v:shape>
          </v:group>
        </w:pict>
      </w:r>
      <w:r>
        <w:rPr>
          <w:noProof/>
          <w:sz w:val="40"/>
          <w:szCs w:val="40"/>
        </w:rPr>
        <w:pict>
          <v:shape id="_x0000_s1064" type="#_x0000_t202" style="position:absolute;margin-left:322.15pt;margin-top:-124.1pt;width:157.65pt;height:59.6pt;z-index:251689984" fillcolor="#9bbb59 [3206]" strokecolor="#f2f2f2 [3041]" strokeweight="3pt">
            <v:shadow on="t" type="perspective" color="#4e6128 [1606]" opacity=".5" offset="1pt" offset2="-1pt"/>
            <v:textbox>
              <w:txbxContent>
                <w:p w:rsidR="00A65E80" w:rsidRPr="00051A3F" w:rsidRDefault="00A65E80" w:rsidP="00A65E80">
                  <w:pPr>
                    <w:rPr>
                      <w:sz w:val="44"/>
                      <w:szCs w:val="44"/>
                    </w:rPr>
                  </w:pPr>
                  <w:r>
                    <w:rPr>
                      <w:sz w:val="44"/>
                      <w:szCs w:val="44"/>
                    </w:rPr>
                    <w:t>Stress Relief</w:t>
                  </w:r>
                </w:p>
              </w:txbxContent>
            </v:textbox>
          </v:shape>
        </w:pict>
      </w:r>
      <w:r>
        <w:rPr>
          <w:noProof/>
          <w:sz w:val="40"/>
          <w:szCs w:val="40"/>
        </w:rPr>
        <w:pict>
          <v:shape id="_x0000_s1063" type="#_x0000_t202" style="position:absolute;margin-left:320.95pt;margin-top:-222.95pt;width:157.65pt;height:60.85pt;z-index:251688960" fillcolor="#9bbb59 [3206]" strokecolor="#f2f2f2 [3041]" strokeweight="3pt">
            <v:shadow on="t" type="perspective" color="#4e6128 [1606]" opacity=".5" offset="1pt" offset2="-1pt"/>
            <v:textbox>
              <w:txbxContent>
                <w:p w:rsidR="00A65E80" w:rsidRPr="00051A3F" w:rsidRDefault="00A65E80" w:rsidP="00A65E80">
                  <w:pPr>
                    <w:rPr>
                      <w:sz w:val="44"/>
                      <w:szCs w:val="44"/>
                    </w:rPr>
                  </w:pPr>
                  <w:r>
                    <w:rPr>
                      <w:sz w:val="44"/>
                      <w:szCs w:val="44"/>
                    </w:rPr>
                    <w:t>Cohort Readings</w:t>
                  </w:r>
                </w:p>
              </w:txbxContent>
            </v:textbox>
          </v:shape>
        </w:pict>
      </w:r>
      <w:r>
        <w:rPr>
          <w:noProof/>
          <w:sz w:val="40"/>
          <w:szCs w:val="40"/>
        </w:rPr>
        <w:pict>
          <v:shape id="_x0000_s1062" type="#_x0000_t202" style="position:absolute;margin-left:320.95pt;margin-top:-331.5pt;width:157.65pt;height:67.05pt;z-index:251687936" fillcolor="#9bbb59 [3206]" strokecolor="#f2f2f2 [3041]" strokeweight="3pt">
            <v:shadow on="t" type="perspective" color="#4e6128 [1606]" opacity=".5" offset="1pt" offset2="-1pt"/>
            <v:textbox>
              <w:txbxContent>
                <w:p w:rsidR="00A65E80" w:rsidRPr="00051A3F" w:rsidRDefault="00A65E80" w:rsidP="00A65E80">
                  <w:pPr>
                    <w:rPr>
                      <w:sz w:val="40"/>
                      <w:szCs w:val="40"/>
                    </w:rPr>
                  </w:pPr>
                  <w:r>
                    <w:rPr>
                      <w:sz w:val="40"/>
                      <w:szCs w:val="40"/>
                    </w:rPr>
                    <w:t>Consultant Evaluation</w:t>
                  </w:r>
                </w:p>
              </w:txbxContent>
            </v:textbox>
          </v:shape>
        </w:pict>
      </w:r>
      <w:r>
        <w:rPr>
          <w:noProof/>
          <w:sz w:val="40"/>
          <w:szCs w:val="40"/>
        </w:rPr>
        <w:pict>
          <v:shape id="_x0000_s1061" type="#_x0000_t202" style="position:absolute;margin-left:322.15pt;margin-top:-445.4pt;width:156.45pt;height:69.5pt;z-index:251686912" fillcolor="#9bbb59 [3206]" strokecolor="#f2f2f2 [3041]" strokeweight="3pt">
            <v:shadow on="t" type="perspective" color="#4e6128 [1606]" opacity=".5" offset="1pt" offset2="-1pt"/>
            <v:textbox>
              <w:txbxContent>
                <w:p w:rsidR="00A65E80" w:rsidRPr="00051A3F" w:rsidRDefault="00A65E80" w:rsidP="00A65E80">
                  <w:pPr>
                    <w:rPr>
                      <w:sz w:val="44"/>
                      <w:szCs w:val="44"/>
                    </w:rPr>
                  </w:pPr>
                  <w:r>
                    <w:rPr>
                      <w:sz w:val="44"/>
                      <w:szCs w:val="44"/>
                    </w:rPr>
                    <w:t>Progress Report</w:t>
                  </w:r>
                </w:p>
              </w:txbxContent>
            </v:textbox>
          </v:shape>
        </w:pict>
      </w:r>
      <w:r>
        <w:rPr>
          <w:noProof/>
          <w:sz w:val="40"/>
          <w:szCs w:val="40"/>
        </w:rPr>
        <w:pict>
          <v:shape id="_x0000_s1060" type="#_x0000_t202" style="position:absolute;margin-left:314.7pt;margin-top:-545pt;width:165.1pt;height:69.55pt;z-index:251685888" fillcolor="#9bbb59 [3206]" strokecolor="#f2f2f2 [3041]" strokeweight="3pt">
            <v:shadow on="t" type="perspective" color="#4e6128 [1606]" opacity=".5" offset="1pt" offset2="-1pt"/>
            <v:textbox>
              <w:txbxContent>
                <w:p w:rsidR="00A65E80" w:rsidRPr="00051A3F" w:rsidRDefault="00A65E80" w:rsidP="00A65E80">
                  <w:pPr>
                    <w:rPr>
                      <w:sz w:val="36"/>
                      <w:szCs w:val="36"/>
                    </w:rPr>
                  </w:pPr>
                  <w:r>
                    <w:rPr>
                      <w:sz w:val="36"/>
                      <w:szCs w:val="36"/>
                    </w:rPr>
                    <w:t>Overview</w:t>
                  </w:r>
                </w:p>
              </w:txbxContent>
            </v:textbox>
          </v:shape>
        </w:pict>
      </w:r>
      <w:r>
        <w:rPr>
          <w:noProof/>
          <w:sz w:val="40"/>
          <w:szCs w:val="40"/>
        </w:rPr>
        <w:pict>
          <v:shape id="_x0000_s1065" type="#_x0000_t202" style="position:absolute;margin-left:154.55pt;margin-top:-453.1pt;width:127.85pt;height:93.1pt;z-index:251691008" filled="f">
            <v:textbox>
              <w:txbxContent>
                <w:p w:rsidR="00A65E80" w:rsidRPr="00051A3F" w:rsidRDefault="00A65E80" w:rsidP="00A65E80">
                  <w:pPr>
                    <w:rPr>
                      <w:sz w:val="144"/>
                      <w:szCs w:val="144"/>
                    </w:rPr>
                  </w:pPr>
                  <w:r>
                    <w:rPr>
                      <w:sz w:val="144"/>
                      <w:szCs w:val="144"/>
                    </w:rPr>
                    <w:t>CS</w:t>
                  </w:r>
                </w:p>
              </w:txbxContent>
            </v:textbox>
          </v:shape>
        </w:pict>
      </w:r>
      <w:r>
        <w:rPr>
          <w:noProof/>
          <w:sz w:val="40"/>
          <w:szCs w:val="40"/>
        </w:rPr>
        <w:pict>
          <v:shape id="_x0000_s1059" type="#_x0000_t202" style="position:absolute;margin-left:329.6pt;margin-top:-639.3pt;width:150.2pt;height:639.3pt;z-index:251684864" filled="f">
            <v:textbox>
              <w:txbxContent>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txbxContent>
            </v:textbox>
          </v:shape>
        </w:pict>
      </w:r>
      <w:r>
        <w:rPr>
          <w:noProof/>
          <w:sz w:val="40"/>
          <w:szCs w:val="40"/>
        </w:rPr>
        <w:pict>
          <v:rect id="_x0000_s1058" style="position:absolute;margin-left:69.25pt;margin-top:68.3pt;width:486.9pt;height:639.3pt;rotation:-360;z-index:251683840;mso-position-horizontal-relative:page;mso-position-vertical-relative:page;mso-height-relative:margin" o:allowincell="f" fillcolor="#4e6128 [1606]" stroked="f">
            <v:fill color2="fill darken(118)" rotate="t" method="linear sigma" focus="100%" type="gradient"/>
            <v:imagedata embosscolor="shadow add(51)"/>
            <v:shadow type="perspective" opacity=".5" origin=",.5" offset="17pt,-52pt" offset2="34pt,-104pt" matrix=",,,-1"/>
            <v:textbox style="mso-next-textbox:#_x0000_s1058" inset=",1in,1in,7.2pt">
              <w:txbxContent>
                <w:p w:rsidR="00A65E80" w:rsidRPr="00E5120A" w:rsidRDefault="00A65E80" w:rsidP="00A65E80">
                  <w:pPr>
                    <w:rPr>
                      <w:caps/>
                      <w:color w:val="FFFFFF" w:themeColor="background1"/>
                    </w:rPr>
                  </w:pPr>
                  <w:r w:rsidRPr="00E5120A">
                    <w:rPr>
                      <w:caps/>
                      <w:color w:val="FFFFFF" w:themeColor="background1"/>
                    </w:rPr>
                    <w:t>Global Connections</w:t>
                  </w:r>
                </w:p>
                <w:p w:rsidR="00A65E80" w:rsidRPr="00E5120A" w:rsidRDefault="00A65E80" w:rsidP="00A65E80">
                  <w:pPr>
                    <w:rPr>
                      <w:caps/>
                      <w:color w:val="FFFFFF" w:themeColor="background1"/>
                      <w:sz w:val="16"/>
                      <w:szCs w:val="16"/>
                    </w:rPr>
                  </w:pPr>
                </w:p>
                <w:p w:rsidR="00A65E80" w:rsidRPr="0057317E" w:rsidRDefault="00A65E80" w:rsidP="00A65E80">
                  <w:pPr>
                    <w:rPr>
                      <w:caps/>
                      <w:sz w:val="40"/>
                      <w:szCs w:val="40"/>
                    </w:rPr>
                  </w:pPr>
                  <w:r>
                    <w:rPr>
                      <w:caps/>
                      <w:color w:val="FFFFFF" w:themeColor="background1"/>
                      <w:sz w:val="40"/>
                      <w:szCs w:val="40"/>
                    </w:rPr>
                    <w:t>COHORT SYSTEM</w:t>
                  </w:r>
                </w:p>
                <w:p w:rsidR="00A65E80" w:rsidRDefault="00A65E80" w:rsidP="00A65E80">
                  <w:pPr>
                    <w:rPr>
                      <w:caps/>
                    </w:rPr>
                  </w:pPr>
                  <w:r>
                    <w:rPr>
                      <w:noProof/>
                      <w:color w:val="C0504D" w:themeColor="accent2"/>
                      <w:sz w:val="36"/>
                      <w:szCs w:val="36"/>
                    </w:rPr>
                    <w:drawing>
                      <wp:inline distT="0" distB="0" distL="0" distR="0">
                        <wp:extent cx="1962150" cy="2095500"/>
                        <wp:effectExtent l="19050" t="0" r="0" b="0"/>
                        <wp:docPr id="11710"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6"/>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caps/>
                      <w:noProof/>
                      <w:color w:val="FFFFFF" w:themeColor="background1"/>
                      <w:sz w:val="16"/>
                      <w:szCs w:val="16"/>
                    </w:rPr>
                    <w:t xml:space="preserve"> </w:t>
                  </w:r>
                </w:p>
                <w:p w:rsidR="00A65E80" w:rsidRDefault="00A65E80" w:rsidP="00A65E80">
                  <w:pPr>
                    <w:rPr>
                      <w:caps/>
                    </w:rPr>
                  </w:pPr>
                </w:p>
                <w:p w:rsidR="00A65E80" w:rsidRDefault="00A65E80" w:rsidP="00A65E80">
                  <w:r>
                    <w:rPr>
                      <w:noProof/>
                    </w:rPr>
                    <w:drawing>
                      <wp:inline distT="0" distB="0" distL="0" distR="0">
                        <wp:extent cx="4132580" cy="3823970"/>
                        <wp:effectExtent l="0" t="0" r="0" b="0"/>
                        <wp:docPr id="5543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
                                <a:srcRect/>
                                <a:stretch>
                                  <a:fillRect/>
                                </a:stretch>
                              </pic:blipFill>
                              <pic:spPr bwMode="auto">
                                <a:xfrm>
                                  <a:off x="0" y="0"/>
                                  <a:ext cx="4132580" cy="3823970"/>
                                </a:xfrm>
                                <a:prstGeom prst="rect">
                                  <a:avLst/>
                                </a:prstGeom>
                                <a:noFill/>
                                <a:ln w="9525">
                                  <a:noFill/>
                                  <a:miter lim="800000"/>
                                  <a:headEnd/>
                                  <a:tailEnd/>
                                </a:ln>
                              </pic:spPr>
                            </pic:pic>
                          </a:graphicData>
                        </a:graphic>
                      </wp:inline>
                    </w:drawing>
                  </w:r>
                </w:p>
              </w:txbxContent>
            </v:textbox>
            <w10:wrap type="square" anchorx="page" anchory="page"/>
          </v:rect>
        </w:pict>
      </w:r>
    </w:p>
    <w:p w:rsidR="00A65E80" w:rsidRPr="00C80804" w:rsidRDefault="00A65E80" w:rsidP="00A65E80">
      <w:pPr>
        <w:jc w:val="center"/>
        <w:rPr>
          <w:color w:val="76923C" w:themeColor="accent3" w:themeShade="BF"/>
        </w:rPr>
      </w:pPr>
      <w:bookmarkStart w:id="0" w:name="CS1Overview"/>
      <w:r w:rsidRPr="00DA3D78">
        <w:rPr>
          <w:noProof/>
        </w:rPr>
        <w:lastRenderedPageBreak/>
        <w:pict>
          <v:group id="_x0000_s1145" style="position:absolute;left:0;text-align:left;margin-left:.1pt;margin-top:-14.7pt;width:47.8pt;height:17.75pt;z-index:251725824" coordorigin="602,301" coordsize="956,355">
            <v:shape id="_x0000_s1146" type="#_x0000_t202" style="position:absolute;left:602;top:301;width:236;height:355">
              <v:textbox style="mso-next-textbox:#_x0000_s1146">
                <w:txbxContent>
                  <w:p w:rsidR="00A65E80" w:rsidRPr="0024448F" w:rsidRDefault="00A65E80" w:rsidP="00A65E80"/>
                </w:txbxContent>
              </v:textbox>
            </v:shape>
            <v:shape id="_x0000_s1147" type="#_x0000_t202" style="position:absolute;left:846;top:301;width:236;height:355">
              <v:textbox style="mso-next-textbox:#_x0000_s1147">
                <w:txbxContent>
                  <w:p w:rsidR="00A65E80" w:rsidRDefault="00A65E80" w:rsidP="00A65E80"/>
                </w:txbxContent>
              </v:textbox>
            </v:shape>
            <v:shape id="_x0000_s1148" type="#_x0000_t202" style="position:absolute;left:1086;top:301;width:236;height:355">
              <v:textbox style="mso-next-textbox:#_x0000_s1148">
                <w:txbxContent>
                  <w:p w:rsidR="00A65E80" w:rsidRDefault="00A65E80" w:rsidP="00A65E80"/>
                </w:txbxContent>
              </v:textbox>
            </v:shape>
            <v:shape id="_x0000_s1149" type="#_x0000_t202" style="position:absolute;left:1322;top:301;width:236;height:355">
              <v:textbox style="mso-next-textbox:#_x0000_s1149">
                <w:txbxContent>
                  <w:p w:rsidR="00A65E80" w:rsidRDefault="00A65E80" w:rsidP="00A65E80"/>
                </w:txbxContent>
              </v:textbox>
            </v:shape>
          </v:group>
        </w:pict>
      </w:r>
      <w:r w:rsidRPr="00C80804">
        <w:rPr>
          <w:color w:val="76923C" w:themeColor="accent3" w:themeShade="BF"/>
        </w:rPr>
        <w:t>Cohort System Overview</w:t>
      </w:r>
    </w:p>
    <w:bookmarkEnd w:id="0"/>
    <w:p w:rsidR="00A65E80" w:rsidRDefault="00A65E80" w:rsidP="00A65E80">
      <w:r>
        <w:t>As the student Proposal is accepted, each one is marked in one of the Cohort Groups listed at the bottom of this page.  Each Cohort Group is working towards a similar base understanding, while going in depth on a particular focus.</w:t>
      </w:r>
    </w:p>
    <w:p w:rsidR="00A65E80" w:rsidRDefault="00A65E80" w:rsidP="00A65E80"/>
    <w:p w:rsidR="00A65E80" w:rsidRDefault="00A65E80" w:rsidP="00A65E80">
      <w:r>
        <w:rPr>
          <w:noProof/>
        </w:rPr>
        <w:pict>
          <v:shape id="_x0000_s1066" type="#_x0000_t202" style="position:absolute;margin-left:440.65pt;margin-top:33.6pt;width:88.35pt;height:69.55pt;z-index:251692032" fillcolor="#9bbb59 [3206]" strokecolor="#f2f2f2 [3041]" strokeweight="3pt">
            <v:shadow on="t" type="perspective" color="#4e6128 [1606]" opacity=".5" offset="1pt" offset2="-1pt"/>
            <v:textbox>
              <w:txbxContent>
                <w:p w:rsidR="00A65E80" w:rsidRPr="00957941" w:rsidRDefault="00A65E80" w:rsidP="00A65E80">
                  <w:pPr>
                    <w:rPr>
                      <w:sz w:val="44"/>
                      <w:szCs w:val="44"/>
                    </w:rPr>
                  </w:pPr>
                  <w:r w:rsidRPr="00957941">
                    <w:rPr>
                      <w:sz w:val="44"/>
                      <w:szCs w:val="44"/>
                    </w:rPr>
                    <w:t>CS1</w:t>
                  </w:r>
                </w:p>
              </w:txbxContent>
            </v:textbox>
          </v:shape>
        </w:pict>
      </w:r>
      <w:r>
        <w:t xml:space="preserve">The basic idea behind the Cohort System is to have like-minded people discussing like-minded projects.  Although students are not limited to working with members of their cohort, the group is there as a support for others.  There will be numerous occasions over the course of the seminar for Cohorts to work together.  As the cohorts grow, new stakeholders will emerge, but essentially, the system is a group of peers made up of </w:t>
      </w:r>
      <w:proofErr w:type="spellStart"/>
      <w:r>
        <w:t>Tallwood</w:t>
      </w:r>
      <w:proofErr w:type="spellEnd"/>
      <w:r>
        <w:t xml:space="preserve"> seniors, Academy alumni, and mentors past and present.</w:t>
      </w:r>
    </w:p>
    <w:p w:rsidR="00A65E80" w:rsidRDefault="00A65E80" w:rsidP="00A65E80"/>
    <w:p w:rsidR="00A65E80" w:rsidRDefault="00A65E80" w:rsidP="00A65E80">
      <w:r>
        <w:t>For example, one student may propose to publish a series of articles on the Gaza Blockade.  This student would be assigned to the Political / History Cohort, have a pool of mentors and advisors to work with and be sharing ideas and strategies for success with other members of the same cohort group.  This will include peer evaluation, suggested readings, and research assistance.  Each cohort will have a lead member to coordinate the actions of the group.</w:t>
      </w:r>
    </w:p>
    <w:p w:rsidR="00A65E80" w:rsidRDefault="00A65E80" w:rsidP="00A65E80"/>
    <w:p w:rsidR="00A65E80" w:rsidRDefault="00A65E80" w:rsidP="00A65E80">
      <w:r>
        <w:t xml:space="preserve">The distinction may not be so clear cut, however, and a student’s placement would not necessarily be matched entirely to what is being done to make the project successful.  For example, a student designing t-shirts as a fundraiser for Operation Smile, while marketing and selling the t-shirts, could easily be placed in the Community Service/Fundraising cohort, the Fine Arts/ Design cohort, or the Marketing cohort. </w:t>
      </w:r>
    </w:p>
    <w:p w:rsidR="00A65E80" w:rsidRDefault="00A65E80" w:rsidP="00A65E80"/>
    <w:p w:rsidR="00A65E80" w:rsidRDefault="00A65E80" w:rsidP="00A65E80">
      <w:r>
        <w:t>These students will be placed on a case by case basis.  The benefit to the student’s education will be a prime factor in deciding which cohort to place the student.  So, for example, if the student above, has had years of design experience, but little to no marketing experience, that student will be placed in the Marketing Cohort so that he/she may be stretched.</w:t>
      </w:r>
    </w:p>
    <w:p w:rsidR="00A65E80" w:rsidRDefault="00A65E80" w:rsidP="00A65E80"/>
    <w:p w:rsidR="00A65E80" w:rsidRDefault="00A65E80" w:rsidP="00A65E80">
      <w:r>
        <w:t xml:space="preserve">The </w:t>
      </w:r>
      <w:proofErr w:type="gramStart"/>
      <w:r>
        <w:t>category of “other” exist</w:t>
      </w:r>
      <w:proofErr w:type="gramEnd"/>
      <w:r>
        <w:t xml:space="preserve"> because Cohort grouping is not limited to that below.  It is a tool to free students to do their best, not a pair of fetters to lock students into place.</w:t>
      </w:r>
    </w:p>
    <w:p w:rsidR="00A65E80" w:rsidRDefault="00A65E80" w:rsidP="00A65E80"/>
    <w:p w:rsidR="00A65E80" w:rsidRDefault="00A65E80" w:rsidP="00A65E80">
      <w:pPr>
        <w:jc w:val="center"/>
      </w:pPr>
      <w:r>
        <w:t>Political / History</w:t>
      </w:r>
    </w:p>
    <w:p w:rsidR="00A65E80" w:rsidRDefault="00A65E80" w:rsidP="00A65E80">
      <w:pPr>
        <w:jc w:val="center"/>
      </w:pPr>
      <w:r>
        <w:t>Humanitarian / Fundraising</w:t>
      </w:r>
    </w:p>
    <w:p w:rsidR="00A65E80" w:rsidRDefault="00A65E80" w:rsidP="00A65E80">
      <w:pPr>
        <w:jc w:val="center"/>
      </w:pPr>
      <w:r>
        <w:t>Public Relations /Marketing</w:t>
      </w:r>
    </w:p>
    <w:p w:rsidR="00A65E80" w:rsidRDefault="00A65E80" w:rsidP="00A65E80">
      <w:pPr>
        <w:jc w:val="center"/>
      </w:pPr>
      <w:r>
        <w:t>Education / Awareness</w:t>
      </w:r>
    </w:p>
    <w:p w:rsidR="00A65E80" w:rsidRDefault="00A65E80" w:rsidP="00A65E80">
      <w:pPr>
        <w:jc w:val="center"/>
      </w:pPr>
      <w:r>
        <w:t>The Environment/ Energy</w:t>
      </w:r>
    </w:p>
    <w:p w:rsidR="00A65E80" w:rsidRDefault="00A65E80" w:rsidP="00A65E80">
      <w:pPr>
        <w:jc w:val="center"/>
      </w:pPr>
      <w:r>
        <w:t>Arts / Design</w:t>
      </w:r>
    </w:p>
    <w:p w:rsidR="00A65E80" w:rsidRDefault="00A65E80" w:rsidP="00A65E80">
      <w:pPr>
        <w:jc w:val="center"/>
      </w:pPr>
      <w:r>
        <w:t xml:space="preserve"> Science / Technology </w:t>
      </w:r>
    </w:p>
    <w:p w:rsidR="00A65E80" w:rsidRDefault="00A65E80" w:rsidP="00A65E80">
      <w:pPr>
        <w:jc w:val="center"/>
      </w:pPr>
      <w:r>
        <w:t>Media / Events Planning</w:t>
      </w:r>
    </w:p>
    <w:p w:rsidR="00A65E80" w:rsidRDefault="00A65E80" w:rsidP="00A65E80">
      <w:pPr>
        <w:jc w:val="center"/>
      </w:pPr>
      <w:r>
        <w:t>Languages / World Culture</w:t>
      </w:r>
    </w:p>
    <w:p w:rsidR="00A65E80" w:rsidRDefault="00A65E80" w:rsidP="00A65E80">
      <w:pPr>
        <w:jc w:val="center"/>
      </w:pPr>
      <w:r>
        <w:t xml:space="preserve">Travel / Exchange </w:t>
      </w:r>
      <w:proofErr w:type="spellStart"/>
      <w:r>
        <w:t>Programmes</w:t>
      </w:r>
      <w:proofErr w:type="spellEnd"/>
    </w:p>
    <w:p w:rsidR="00A65E80" w:rsidRDefault="00A65E80" w:rsidP="00A65E80">
      <w:pPr>
        <w:jc w:val="center"/>
      </w:pPr>
      <w:r>
        <w:t>Ethics/ Belief Systems</w:t>
      </w:r>
    </w:p>
    <w:p w:rsidR="00A65E80" w:rsidRDefault="00A65E80" w:rsidP="00A65E80">
      <w:pPr>
        <w:jc w:val="center"/>
      </w:pPr>
      <w:r>
        <w:t>Other</w:t>
      </w:r>
    </w:p>
    <w:p w:rsidR="00A65E80" w:rsidRDefault="00A65E80" w:rsidP="00A65E80"/>
    <w:p w:rsidR="00A65E80" w:rsidRDefault="00A65E80" w:rsidP="00A65E80">
      <w:r>
        <w:rPr>
          <w:noProof/>
        </w:rPr>
        <w:pict>
          <v:group id="_x0000_s1150" style="position:absolute;margin-left:.1pt;margin-top:-27.95pt;width:47.8pt;height:17.75pt;z-index:251726848" coordorigin="602,301" coordsize="956,355">
            <v:shape id="_x0000_s1151" type="#_x0000_t202" style="position:absolute;left:602;top:301;width:236;height:355">
              <v:textbox style="mso-next-textbox:#_x0000_s1151">
                <w:txbxContent>
                  <w:p w:rsidR="00A65E80" w:rsidRPr="0024448F" w:rsidRDefault="00A65E80" w:rsidP="00A65E80"/>
                </w:txbxContent>
              </v:textbox>
            </v:shape>
            <v:shape id="_x0000_s1152" type="#_x0000_t202" style="position:absolute;left:846;top:301;width:236;height:355">
              <v:textbox style="mso-next-textbox:#_x0000_s1152">
                <w:txbxContent>
                  <w:p w:rsidR="00A65E80" w:rsidRDefault="00A65E80" w:rsidP="00A65E80"/>
                </w:txbxContent>
              </v:textbox>
            </v:shape>
            <v:shape id="_x0000_s1153" type="#_x0000_t202" style="position:absolute;left:1086;top:301;width:236;height:355">
              <v:textbox style="mso-next-textbox:#_x0000_s1153">
                <w:txbxContent>
                  <w:p w:rsidR="00A65E80" w:rsidRDefault="00A65E80" w:rsidP="00A65E80"/>
                </w:txbxContent>
              </v:textbox>
            </v:shape>
            <v:shape id="_x0000_s1154" type="#_x0000_t202" style="position:absolute;left:1322;top:301;width:236;height:355">
              <v:textbox style="mso-next-textbox:#_x0000_s1154">
                <w:txbxContent>
                  <w:p w:rsidR="00A65E80" w:rsidRDefault="00A65E80" w:rsidP="00A65E80"/>
                </w:txbxContent>
              </v:textbox>
            </v:shape>
          </v:group>
        </w:pict>
      </w:r>
    </w:p>
    <w:p w:rsidR="00A65E80" w:rsidRDefault="00A65E80" w:rsidP="00A65E80"/>
    <w:p w:rsidR="00A65E80" w:rsidRPr="00C80804" w:rsidRDefault="00A65E80" w:rsidP="00A65E80">
      <w:pPr>
        <w:jc w:val="center"/>
        <w:rPr>
          <w:color w:val="76923C" w:themeColor="accent3" w:themeShade="BF"/>
          <w:sz w:val="32"/>
          <w:szCs w:val="32"/>
        </w:rPr>
      </w:pPr>
      <w:r w:rsidRPr="00C80804">
        <w:rPr>
          <w:color w:val="76923C" w:themeColor="accent3" w:themeShade="BF"/>
          <w:sz w:val="32"/>
          <w:szCs w:val="32"/>
        </w:rPr>
        <w:t xml:space="preserve">Sample Overview Sheet </w:t>
      </w:r>
    </w:p>
    <w:p w:rsidR="00A65E80" w:rsidRPr="00CE740A" w:rsidRDefault="00A65E80" w:rsidP="00A65E80">
      <w:pPr>
        <w:jc w:val="center"/>
        <w:rPr>
          <w:sz w:val="20"/>
          <w:szCs w:val="20"/>
        </w:rPr>
      </w:pPr>
      <w:r w:rsidRPr="00CE740A">
        <w:rPr>
          <w:sz w:val="20"/>
          <w:szCs w:val="20"/>
        </w:rPr>
        <w:t>(Submitted by Lead Member on a Monthly Basis)</w:t>
      </w:r>
    </w:p>
    <w:p w:rsidR="00A65E80" w:rsidRDefault="00A65E80" w:rsidP="00A65E80">
      <w:pPr>
        <w:jc w:val="center"/>
      </w:pPr>
      <w:r>
        <w:t>Political / History Cohort</w:t>
      </w:r>
    </w:p>
    <w:p w:rsidR="00A65E80" w:rsidRDefault="00A65E80" w:rsidP="00A65E80">
      <w:pPr>
        <w:jc w:val="center"/>
      </w:pPr>
    </w:p>
    <w:p w:rsidR="00A65E80" w:rsidRDefault="00A65E80" w:rsidP="00A65E80">
      <w:r>
        <w:t>Mentor/Advisor Pool</w:t>
      </w:r>
    </w:p>
    <w:p w:rsidR="00A65E80" w:rsidRDefault="00A65E80" w:rsidP="00A65E80">
      <w:r>
        <w:rPr>
          <w:noProof/>
        </w:rPr>
        <w:pict>
          <v:shape id="_x0000_s1067" type="#_x0000_t202" style="position:absolute;margin-left:439.8pt;margin-top:1.4pt;width:86.4pt;height:69.55pt;z-index:251693056" fillcolor="#9bbb59 [3206]" strokecolor="#f2f2f2 [3041]" strokeweight="3pt">
            <v:shadow on="t" type="perspective" color="#4e6128 [1606]" opacity=".5" offset="1pt" offset2="-1pt"/>
            <v:textbox>
              <w:txbxContent>
                <w:p w:rsidR="00A65E80" w:rsidRPr="00051A3F" w:rsidRDefault="00A65E80" w:rsidP="00A65E80">
                  <w:pPr>
                    <w:rPr>
                      <w:sz w:val="36"/>
                      <w:szCs w:val="36"/>
                    </w:rPr>
                  </w:pPr>
                </w:p>
              </w:txbxContent>
            </v:textbox>
          </v:shape>
        </w:pict>
      </w:r>
    </w:p>
    <w:p w:rsidR="00A65E80" w:rsidRDefault="00A65E80" w:rsidP="00A65E80">
      <w:r>
        <w:t xml:space="preserve">Student name/number, mentor, affiliation, contact information) </w:t>
      </w:r>
    </w:p>
    <w:p w:rsidR="00A65E80" w:rsidRDefault="00A65E80" w:rsidP="00A65E80">
      <w:r>
        <w:t>Alumni</w:t>
      </w:r>
    </w:p>
    <w:p w:rsidR="00A65E80" w:rsidRDefault="00A65E80" w:rsidP="00A65E80"/>
    <w:p w:rsidR="00A65E80" w:rsidRDefault="00A65E80" w:rsidP="00A65E80">
      <w:r>
        <w:t>(</w:t>
      </w:r>
      <w:proofErr w:type="gramStart"/>
      <w:r>
        <w:t>full</w:t>
      </w:r>
      <w:proofErr w:type="gramEnd"/>
      <w:r>
        <w:t xml:space="preserve"> list of names, affiliations, Contact information)</w:t>
      </w:r>
    </w:p>
    <w:p w:rsidR="00A65E80" w:rsidRDefault="00A65E80" w:rsidP="00A65E80"/>
    <w:p w:rsidR="00A65E80" w:rsidRDefault="00A65E80" w:rsidP="00A65E80">
      <w:r>
        <w:t>Suggested Readings for Base Understandings</w:t>
      </w:r>
    </w:p>
    <w:p w:rsidR="00A65E80" w:rsidRDefault="00A65E80" w:rsidP="00A65E80">
      <w:r>
        <w:t xml:space="preserve"> (</w:t>
      </w:r>
      <w:proofErr w:type="gramStart"/>
      <w:r>
        <w:t>include</w:t>
      </w:r>
      <w:proofErr w:type="gramEnd"/>
      <w:r>
        <w:t xml:space="preserve"> a running list of suggested readings from all members of cohort)</w:t>
      </w:r>
    </w:p>
    <w:p w:rsidR="00A65E80" w:rsidRDefault="00A65E80" w:rsidP="00A65E80">
      <w:r>
        <w:t xml:space="preserve">1. </w:t>
      </w:r>
      <w:hyperlink r:id="rId8" w:history="1"/>
    </w:p>
    <w:p w:rsidR="00A65E80" w:rsidRDefault="00A65E80" w:rsidP="00A65E80"/>
    <w:p w:rsidR="00A65E80" w:rsidRDefault="00A65E80" w:rsidP="00A65E80">
      <w:r>
        <w:t xml:space="preserve">2. </w:t>
      </w:r>
    </w:p>
    <w:p w:rsidR="00A65E80" w:rsidRDefault="00A65E80" w:rsidP="00A65E80"/>
    <w:p w:rsidR="00A65E80" w:rsidRDefault="00A65E80" w:rsidP="00A65E80">
      <w:r>
        <w:t>(Note: Overview Sheet does not go on wiki as it gives private contact information)</w:t>
      </w:r>
    </w:p>
    <w:p w:rsidR="00A65E80" w:rsidRDefault="00A65E80" w:rsidP="00A65E80"/>
    <w:p w:rsidR="00A65E80" w:rsidRDefault="00A65E80" w:rsidP="00A65E80">
      <w:r>
        <w:t>Special Features</w:t>
      </w:r>
    </w:p>
    <w:p w:rsidR="00A65E80" w:rsidRDefault="00A65E80" w:rsidP="00A65E80">
      <w:r>
        <w:t>(</w:t>
      </w:r>
      <w:proofErr w:type="gramStart"/>
      <w:r>
        <w:t>include</w:t>
      </w:r>
      <w:proofErr w:type="gramEnd"/>
      <w:r>
        <w:t xml:space="preserve"> description of any special features of the cohort – this could be means of communication, material placed on wiki, invitation to class, etc.)</w:t>
      </w:r>
    </w:p>
    <w:p w:rsidR="00A65E80" w:rsidRDefault="00A65E80" w:rsidP="00A65E80"/>
    <w:p w:rsidR="00A65E80" w:rsidRDefault="00A65E80" w:rsidP="00A65E80">
      <w:r>
        <w:t>Overview Sheet Compiled by:</w:t>
      </w:r>
    </w:p>
    <w:p w:rsidR="00A65E80" w:rsidRDefault="00A65E80" w:rsidP="00A65E80">
      <w:r>
        <w:t>(Name of Lead Member)</w:t>
      </w:r>
    </w:p>
    <w:p w:rsidR="00A65E80" w:rsidRDefault="00A65E80" w:rsidP="00A65E80"/>
    <w:p w:rsidR="00A65E80" w:rsidRDefault="00A65E80" w:rsidP="00A65E80"/>
    <w:p w:rsidR="00A65E80" w:rsidRDefault="00A65E80" w:rsidP="00A65E80"/>
    <w:p w:rsidR="00A65E80" w:rsidRDefault="00A65E80" w:rsidP="00A65E80"/>
    <w:p w:rsidR="00A65E80" w:rsidRDefault="00A65E80" w:rsidP="00A65E80">
      <w:r>
        <w:br w:type="page"/>
      </w:r>
    </w:p>
    <w:p w:rsidR="00A65E80" w:rsidRPr="00735A70" w:rsidRDefault="00A65E80" w:rsidP="00A65E80">
      <w:pPr>
        <w:jc w:val="center"/>
        <w:rPr>
          <w:sz w:val="32"/>
          <w:szCs w:val="32"/>
        </w:rPr>
      </w:pPr>
      <w:r w:rsidRPr="00DA3D78">
        <w:rPr>
          <w:noProof/>
        </w:rPr>
        <w:lastRenderedPageBreak/>
        <w:pict>
          <v:group id="_x0000_s1155" style="position:absolute;left:0;text-align:left;margin-left:-11.7pt;margin-top:-24.7pt;width:47.8pt;height:17.75pt;z-index:251727872" coordorigin="602,301" coordsize="956,355">
            <v:shape id="_x0000_s1156" type="#_x0000_t202" style="position:absolute;left:602;top:301;width:236;height:355">
              <v:textbox style="mso-next-textbox:#_x0000_s1156">
                <w:txbxContent>
                  <w:p w:rsidR="00A65E80" w:rsidRPr="0024448F" w:rsidRDefault="00A65E80" w:rsidP="00A65E80"/>
                </w:txbxContent>
              </v:textbox>
            </v:shape>
            <v:shape id="_x0000_s1157" type="#_x0000_t202" style="position:absolute;left:846;top:301;width:236;height:355">
              <v:textbox style="mso-next-textbox:#_x0000_s1157">
                <w:txbxContent>
                  <w:p w:rsidR="00A65E80" w:rsidRDefault="00A65E80" w:rsidP="00A65E80"/>
                </w:txbxContent>
              </v:textbox>
            </v:shape>
            <v:shape id="_x0000_s1158" type="#_x0000_t202" style="position:absolute;left:1086;top:301;width:236;height:355">
              <v:textbox style="mso-next-textbox:#_x0000_s1158">
                <w:txbxContent>
                  <w:p w:rsidR="00A65E80" w:rsidRDefault="00A65E80" w:rsidP="00A65E80"/>
                </w:txbxContent>
              </v:textbox>
            </v:shape>
            <v:shape id="_x0000_s1159" type="#_x0000_t202" style="position:absolute;left:1322;top:301;width:236;height:355">
              <v:textbox style="mso-next-textbox:#_x0000_s1159">
                <w:txbxContent>
                  <w:p w:rsidR="00A65E80" w:rsidRDefault="00A65E80" w:rsidP="00A65E80"/>
                </w:txbxContent>
              </v:textbox>
            </v:shape>
          </v:group>
        </w:pict>
      </w:r>
    </w:p>
    <w:tbl>
      <w:tblPr>
        <w:tblStyle w:val="TableGrid"/>
        <w:tblW w:w="0" w:type="auto"/>
        <w:tblLook w:val="01E0"/>
      </w:tblPr>
      <w:tblGrid>
        <w:gridCol w:w="8856"/>
      </w:tblGrid>
      <w:tr w:rsidR="00A65E80" w:rsidRPr="00800E6F" w:rsidTr="00C16FE8">
        <w:tc>
          <w:tcPr>
            <w:tcW w:w="8856" w:type="dxa"/>
          </w:tcPr>
          <w:p w:rsidR="00A65E80" w:rsidRPr="00C80804" w:rsidRDefault="00A65E80" w:rsidP="00C16FE8">
            <w:pPr>
              <w:jc w:val="center"/>
              <w:rPr>
                <w:b/>
                <w:color w:val="76923C" w:themeColor="accent3" w:themeShade="BF"/>
              </w:rPr>
            </w:pPr>
            <w:bookmarkStart w:id="1" w:name="CS2ProgressReports"/>
            <w:r w:rsidRPr="00C80804">
              <w:rPr>
                <w:b/>
                <w:color w:val="76923C" w:themeColor="accent3" w:themeShade="BF"/>
              </w:rPr>
              <w:t>SENIOR PROJECT PROGRESS REPORTS</w:t>
            </w:r>
            <w:bookmarkEnd w:id="1"/>
          </w:p>
        </w:tc>
      </w:tr>
    </w:tbl>
    <w:p w:rsidR="00A65E80" w:rsidRDefault="00A65E80" w:rsidP="00A65E80">
      <w:pPr>
        <w:tabs>
          <w:tab w:val="left" w:pos="0"/>
        </w:tabs>
      </w:pPr>
    </w:p>
    <w:p w:rsidR="00A65E80" w:rsidRPr="00C65A55" w:rsidRDefault="00A65E80" w:rsidP="00A65E80">
      <w:pPr>
        <w:numPr>
          <w:ilvl w:val="3"/>
          <w:numId w:val="1"/>
        </w:numPr>
        <w:tabs>
          <w:tab w:val="clear" w:pos="2880"/>
          <w:tab w:val="left" w:pos="180"/>
          <w:tab w:val="num" w:pos="360"/>
        </w:tabs>
        <w:ind w:left="360"/>
      </w:pPr>
      <w:r>
        <w:t xml:space="preserve">For the best results </w:t>
      </w:r>
      <w:r>
        <w:rPr>
          <w:u w:val="single"/>
        </w:rPr>
        <w:t>give specific, accurate descriptions of tasks completed and work scheduled versus their personal experiences and feelings</w:t>
      </w:r>
      <w:r>
        <w:t>.  Be sure to define terms used within the reports that might be unfamiliar.</w:t>
      </w:r>
      <w:r w:rsidRPr="00C65A55">
        <w:rPr>
          <w:b/>
        </w:rPr>
        <w:t xml:space="preserve"> </w:t>
      </w:r>
    </w:p>
    <w:p w:rsidR="00A65E80" w:rsidRDefault="00A65E80" w:rsidP="00A65E80">
      <w:pPr>
        <w:numPr>
          <w:ilvl w:val="3"/>
          <w:numId w:val="1"/>
        </w:numPr>
        <w:tabs>
          <w:tab w:val="clear" w:pos="2880"/>
          <w:tab w:val="left" w:pos="180"/>
          <w:tab w:val="num" w:pos="360"/>
        </w:tabs>
        <w:ind w:left="360"/>
      </w:pPr>
      <w:r>
        <w:rPr>
          <w:b/>
        </w:rPr>
        <w:t>All project hours should be accounted for within your progress reports.</w:t>
      </w:r>
    </w:p>
    <w:p w:rsidR="00A65E80" w:rsidRDefault="00A65E80" w:rsidP="00A65E80">
      <w:pPr>
        <w:tabs>
          <w:tab w:val="left" w:pos="180"/>
        </w:tabs>
      </w:pPr>
    </w:p>
    <w:tbl>
      <w:tblPr>
        <w:tblStyle w:val="TableGrid"/>
        <w:tblW w:w="0" w:type="auto"/>
        <w:tblLook w:val="01E0"/>
      </w:tblPr>
      <w:tblGrid>
        <w:gridCol w:w="8856"/>
      </w:tblGrid>
      <w:tr w:rsidR="00A65E80" w:rsidTr="00C16FE8">
        <w:tc>
          <w:tcPr>
            <w:tcW w:w="8856" w:type="dxa"/>
          </w:tcPr>
          <w:p w:rsidR="00A65E80" w:rsidRDefault="00A65E80" w:rsidP="00C16FE8">
            <w:pPr>
              <w:tabs>
                <w:tab w:val="left" w:pos="180"/>
              </w:tabs>
              <w:rPr>
                <w:b/>
              </w:rPr>
            </w:pPr>
            <w:r>
              <w:rPr>
                <w:b/>
              </w:rPr>
              <w:t>FORMAT –All progress reports are 12 pt. single-spaced with the exception of the reflective journal, which is double-spaced.</w:t>
            </w:r>
          </w:p>
          <w:p w:rsidR="00A65E80" w:rsidRDefault="00A65E80" w:rsidP="00C16FE8">
            <w:pPr>
              <w:tabs>
                <w:tab w:val="left" w:pos="180"/>
              </w:tabs>
              <w:rPr>
                <w:b/>
              </w:rPr>
            </w:pPr>
          </w:p>
          <w:p w:rsidR="00A65E80" w:rsidRDefault="00A65E80" w:rsidP="00C16FE8">
            <w:pPr>
              <w:tabs>
                <w:tab w:val="left" w:pos="180"/>
              </w:tabs>
              <w:rPr>
                <w:i/>
              </w:rPr>
            </w:pPr>
            <w:r>
              <w:rPr>
                <w:b/>
              </w:rPr>
              <w:t xml:space="preserve">TO: </w:t>
            </w:r>
            <w:r>
              <w:rPr>
                <w:i/>
              </w:rPr>
              <w:t>Senior Project Grader</w:t>
            </w:r>
          </w:p>
          <w:p w:rsidR="00A65E80" w:rsidRDefault="00A65E80" w:rsidP="00C16FE8">
            <w:pPr>
              <w:tabs>
                <w:tab w:val="left" w:pos="180"/>
              </w:tabs>
              <w:rPr>
                <w:i/>
              </w:rPr>
            </w:pPr>
          </w:p>
          <w:p w:rsidR="00A65E80" w:rsidRDefault="00A65E80" w:rsidP="00C16FE8">
            <w:pPr>
              <w:tabs>
                <w:tab w:val="left" w:pos="180"/>
              </w:tabs>
              <w:rPr>
                <w:i/>
              </w:rPr>
            </w:pPr>
            <w:r>
              <w:rPr>
                <w:b/>
              </w:rPr>
              <w:t xml:space="preserve">FROM: </w:t>
            </w:r>
            <w:r>
              <w:rPr>
                <w:i/>
              </w:rPr>
              <w:t>Your Name</w:t>
            </w:r>
          </w:p>
          <w:p w:rsidR="00A65E80" w:rsidRDefault="00A65E80" w:rsidP="00C16FE8">
            <w:pPr>
              <w:tabs>
                <w:tab w:val="left" w:pos="180"/>
              </w:tabs>
              <w:rPr>
                <w:i/>
              </w:rPr>
            </w:pPr>
            <w:r w:rsidRPr="00DA3D78">
              <w:rPr>
                <w:noProof/>
              </w:rPr>
              <w:pict>
                <v:shape id="_x0000_s1068" type="#_x0000_t202" style="position:absolute;margin-left:456.75pt;margin-top:2.9pt;width:73.4pt;height:69.5pt;z-index:251694080" fillcolor="#9bbb59 [3206]" strokecolor="#f2f2f2 [3041]" strokeweight="3pt">
                  <v:shadow on="t" type="perspective" color="#4e6128 [1606]" opacity=".5" offset="1pt" offset2="-1pt"/>
                  <v:textbox>
                    <w:txbxContent>
                      <w:p w:rsidR="00A65E80" w:rsidRPr="00051A3F" w:rsidRDefault="00A65E80" w:rsidP="00A65E80">
                        <w:pPr>
                          <w:rPr>
                            <w:sz w:val="44"/>
                            <w:szCs w:val="44"/>
                          </w:rPr>
                        </w:pPr>
                        <w:r>
                          <w:rPr>
                            <w:sz w:val="44"/>
                            <w:szCs w:val="44"/>
                          </w:rPr>
                          <w:t>CS2</w:t>
                        </w:r>
                      </w:p>
                    </w:txbxContent>
                  </v:textbox>
                </v:shape>
              </w:pict>
            </w:r>
            <w:r>
              <w:rPr>
                <w:i/>
              </w:rPr>
              <w:br/>
            </w:r>
            <w:r>
              <w:rPr>
                <w:b/>
              </w:rPr>
              <w:t xml:space="preserve">DATE: </w:t>
            </w:r>
            <w:r>
              <w:rPr>
                <w:i/>
              </w:rPr>
              <w:t>Date reported typed</w:t>
            </w:r>
          </w:p>
          <w:p w:rsidR="00A65E80" w:rsidRDefault="00A65E80" w:rsidP="00C16FE8">
            <w:pPr>
              <w:tabs>
                <w:tab w:val="left" w:pos="180"/>
              </w:tabs>
              <w:rPr>
                <w:i/>
              </w:rPr>
            </w:pPr>
            <w:r>
              <w:rPr>
                <w:b/>
              </w:rPr>
              <w:t xml:space="preserve">SUBJECT: </w:t>
            </w:r>
            <w:r>
              <w:rPr>
                <w:i/>
              </w:rPr>
              <w:t>Progress Report #: State the activity being worked on</w:t>
            </w:r>
          </w:p>
          <w:p w:rsidR="00A65E80" w:rsidRDefault="00A65E80" w:rsidP="00C16FE8">
            <w:pPr>
              <w:tabs>
                <w:tab w:val="left" w:pos="180"/>
              </w:tabs>
              <w:rPr>
                <w:i/>
              </w:rPr>
            </w:pPr>
            <w:r>
              <w:rPr>
                <w:b/>
              </w:rPr>
              <w:t xml:space="preserve">PREVIOUS BACKGROUND: </w:t>
            </w:r>
            <w:r>
              <w:rPr>
                <w:i/>
              </w:rPr>
              <w:t>State any background information if necessary to aid in understanding the progress report (what you did last before this step).</w:t>
            </w:r>
          </w:p>
          <w:p w:rsidR="00A65E80" w:rsidRDefault="00A65E80" w:rsidP="00C16FE8">
            <w:pPr>
              <w:tabs>
                <w:tab w:val="left" w:pos="180"/>
              </w:tabs>
              <w:rPr>
                <w:i/>
              </w:rPr>
            </w:pPr>
          </w:p>
          <w:p w:rsidR="00A65E80" w:rsidRDefault="00A65E80" w:rsidP="00C16FE8">
            <w:pPr>
              <w:tabs>
                <w:tab w:val="left" w:pos="180"/>
              </w:tabs>
              <w:ind w:left="6120" w:hanging="6120"/>
              <w:rPr>
                <w:i/>
              </w:rPr>
            </w:pPr>
            <w:r>
              <w:rPr>
                <w:b/>
              </w:rPr>
              <w:t xml:space="preserve">TIME FRAME: </w:t>
            </w:r>
            <w:r w:rsidRPr="00643877">
              <w:rPr>
                <w:i/>
              </w:rPr>
              <w:t>Date began – date ending</w:t>
            </w:r>
            <w:r>
              <w:rPr>
                <w:b/>
              </w:rPr>
              <w:t xml:space="preserve">  HOURS SPENT: </w:t>
            </w:r>
            <w:r>
              <w:rPr>
                <w:i/>
              </w:rPr>
              <w:t>Time spent during this time frame only – do not add up hours</w:t>
            </w:r>
          </w:p>
          <w:p w:rsidR="00A65E80" w:rsidRDefault="00A65E80" w:rsidP="00C16FE8">
            <w:pPr>
              <w:tabs>
                <w:tab w:val="left" w:pos="180"/>
              </w:tabs>
              <w:ind w:left="6120" w:hanging="6120"/>
              <w:rPr>
                <w:b/>
              </w:rPr>
            </w:pPr>
            <w:r>
              <w:rPr>
                <w:b/>
              </w:rPr>
              <w:t>WORK COMPLETED</w:t>
            </w:r>
          </w:p>
          <w:p w:rsidR="00A65E80" w:rsidRPr="00BE290B" w:rsidRDefault="00A65E80" w:rsidP="00A65E80">
            <w:pPr>
              <w:numPr>
                <w:ilvl w:val="0"/>
                <w:numId w:val="2"/>
              </w:numPr>
              <w:tabs>
                <w:tab w:val="left" w:pos="180"/>
              </w:tabs>
              <w:rPr>
                <w:b/>
              </w:rPr>
            </w:pPr>
            <w:r>
              <w:rPr>
                <w:i/>
              </w:rPr>
              <w:t>Discuss the items worked on or completed during this time frame.</w:t>
            </w:r>
          </w:p>
          <w:p w:rsidR="00A65E80" w:rsidRPr="00BE290B" w:rsidRDefault="00A65E80" w:rsidP="00C16FE8">
            <w:pPr>
              <w:tabs>
                <w:tab w:val="left" w:pos="180"/>
              </w:tabs>
              <w:ind w:left="720"/>
              <w:rPr>
                <w:b/>
              </w:rPr>
            </w:pPr>
          </w:p>
          <w:p w:rsidR="00A65E80" w:rsidRDefault="00A65E80" w:rsidP="00C16FE8">
            <w:pPr>
              <w:tabs>
                <w:tab w:val="left" w:pos="180"/>
              </w:tabs>
              <w:rPr>
                <w:b/>
              </w:rPr>
            </w:pPr>
            <w:r>
              <w:rPr>
                <w:b/>
              </w:rPr>
              <w:t>WORK SCHEDULED</w:t>
            </w:r>
          </w:p>
          <w:p w:rsidR="00A65E80" w:rsidRPr="00BE290B" w:rsidRDefault="00A65E80" w:rsidP="00A65E80">
            <w:pPr>
              <w:numPr>
                <w:ilvl w:val="0"/>
                <w:numId w:val="2"/>
              </w:numPr>
              <w:tabs>
                <w:tab w:val="left" w:pos="180"/>
              </w:tabs>
              <w:rPr>
                <w:b/>
              </w:rPr>
            </w:pPr>
            <w:r>
              <w:rPr>
                <w:i/>
              </w:rPr>
              <w:t>Discuss what you plan on working on next.</w:t>
            </w:r>
          </w:p>
          <w:p w:rsidR="00A65E80" w:rsidRDefault="00A65E80" w:rsidP="00C16FE8">
            <w:pPr>
              <w:tabs>
                <w:tab w:val="left" w:pos="180"/>
              </w:tabs>
              <w:rPr>
                <w:i/>
              </w:rPr>
            </w:pPr>
          </w:p>
          <w:p w:rsidR="00A65E80" w:rsidRDefault="00A65E80" w:rsidP="00C16FE8">
            <w:pPr>
              <w:tabs>
                <w:tab w:val="left" w:pos="180"/>
              </w:tabs>
              <w:rPr>
                <w:i/>
              </w:rPr>
            </w:pPr>
          </w:p>
          <w:p w:rsidR="00A65E80" w:rsidRDefault="00A65E80" w:rsidP="00C16FE8">
            <w:pPr>
              <w:tabs>
                <w:tab w:val="left" w:pos="180"/>
              </w:tabs>
              <w:rPr>
                <w:b/>
              </w:rPr>
            </w:pPr>
            <w:r>
              <w:rPr>
                <w:b/>
              </w:rPr>
              <w:t xml:space="preserve">PROBLEMS ENCOUNTERED </w:t>
            </w:r>
          </w:p>
          <w:p w:rsidR="00A65E80" w:rsidRDefault="00A65E80" w:rsidP="00A65E80">
            <w:pPr>
              <w:numPr>
                <w:ilvl w:val="0"/>
                <w:numId w:val="2"/>
              </w:numPr>
              <w:tabs>
                <w:tab w:val="left" w:pos="180"/>
              </w:tabs>
              <w:rPr>
                <w:b/>
              </w:rPr>
            </w:pPr>
            <w:r>
              <w:rPr>
                <w:i/>
              </w:rPr>
              <w:t>What problems/difficulties did you encounter?</w:t>
            </w:r>
          </w:p>
          <w:p w:rsidR="00A65E80" w:rsidRPr="00BE290B" w:rsidRDefault="00A65E80" w:rsidP="00A65E80">
            <w:pPr>
              <w:numPr>
                <w:ilvl w:val="0"/>
                <w:numId w:val="2"/>
              </w:numPr>
              <w:tabs>
                <w:tab w:val="left" w:pos="180"/>
              </w:tabs>
              <w:rPr>
                <w:b/>
              </w:rPr>
            </w:pPr>
            <w:r>
              <w:rPr>
                <w:i/>
              </w:rPr>
              <w:t>How did you handle them?</w:t>
            </w:r>
          </w:p>
          <w:p w:rsidR="00A65E80" w:rsidRDefault="00A65E80" w:rsidP="00C16FE8">
            <w:pPr>
              <w:tabs>
                <w:tab w:val="left" w:pos="180"/>
              </w:tabs>
              <w:rPr>
                <w:i/>
              </w:rPr>
            </w:pPr>
          </w:p>
          <w:p w:rsidR="00A65E80" w:rsidRDefault="00A65E80" w:rsidP="00C16FE8">
            <w:pPr>
              <w:tabs>
                <w:tab w:val="left" w:pos="180"/>
              </w:tabs>
              <w:rPr>
                <w:b/>
              </w:rPr>
            </w:pPr>
            <w:r>
              <w:rPr>
                <w:b/>
              </w:rPr>
              <w:t>REFLECTIVE JOURNAL</w:t>
            </w:r>
          </w:p>
          <w:p w:rsidR="00A65E80" w:rsidRPr="00BE290B" w:rsidRDefault="00A65E80" w:rsidP="00A65E80">
            <w:pPr>
              <w:numPr>
                <w:ilvl w:val="0"/>
                <w:numId w:val="3"/>
              </w:numPr>
              <w:tabs>
                <w:tab w:val="clear" w:pos="1440"/>
                <w:tab w:val="left" w:pos="180"/>
                <w:tab w:val="num" w:pos="1080"/>
              </w:tabs>
              <w:ind w:hanging="720"/>
              <w:jc w:val="both"/>
              <w:rPr>
                <w:b/>
              </w:rPr>
            </w:pPr>
            <w:r>
              <w:rPr>
                <w:i/>
              </w:rPr>
              <w:t xml:space="preserve">Journals should </w:t>
            </w:r>
            <w:r>
              <w:rPr>
                <w:b/>
                <w:i/>
              </w:rPr>
              <w:t xml:space="preserve">be at least half a page. </w:t>
            </w:r>
            <w:r>
              <w:rPr>
                <w:i/>
              </w:rPr>
              <w:t>Double-spaced.</w:t>
            </w:r>
          </w:p>
          <w:p w:rsidR="00A65E80" w:rsidRPr="00BE290B" w:rsidRDefault="00A65E80" w:rsidP="00C16FE8">
            <w:pPr>
              <w:tabs>
                <w:tab w:val="left" w:pos="180"/>
              </w:tabs>
              <w:rPr>
                <w:b/>
              </w:rPr>
            </w:pPr>
          </w:p>
          <w:p w:rsidR="00A65E80" w:rsidRPr="00BE290B" w:rsidRDefault="00A65E80" w:rsidP="00C16FE8">
            <w:pPr>
              <w:tabs>
                <w:tab w:val="left" w:pos="180"/>
              </w:tabs>
              <w:ind w:left="6120" w:hanging="6120"/>
              <w:rPr>
                <w:b/>
              </w:rPr>
            </w:pPr>
          </w:p>
        </w:tc>
      </w:tr>
    </w:tbl>
    <w:p w:rsidR="00A65E80" w:rsidRDefault="00A65E80" w:rsidP="00A65E80">
      <w:pPr>
        <w:tabs>
          <w:tab w:val="left" w:pos="180"/>
        </w:tabs>
      </w:pPr>
    </w:p>
    <w:p w:rsidR="00A65E80" w:rsidRDefault="00A65E80" w:rsidP="00A65E80">
      <w:pPr>
        <w:tabs>
          <w:tab w:val="left" w:pos="0"/>
        </w:tabs>
        <w:jc w:val="center"/>
        <w:rPr>
          <w:b/>
        </w:rPr>
      </w:pPr>
      <w:r>
        <w:rPr>
          <w:b/>
        </w:rPr>
        <w:t>USE AS MUCH SPACE AS NECESSARY FOR EACH ENTRY</w:t>
      </w:r>
    </w:p>
    <w:p w:rsidR="00A65E80" w:rsidRDefault="00A65E80" w:rsidP="00A65E80">
      <w:pPr>
        <w:rPr>
          <w:b/>
        </w:rPr>
      </w:pPr>
      <w:r>
        <w:rPr>
          <w:b/>
        </w:rPr>
        <w:br w:type="page"/>
      </w:r>
    </w:p>
    <w:p w:rsidR="00A65E80" w:rsidRDefault="00A65E80" w:rsidP="00A65E80">
      <w:pPr>
        <w:tabs>
          <w:tab w:val="left" w:pos="0"/>
        </w:tabs>
        <w:jc w:val="center"/>
        <w:rPr>
          <w:b/>
        </w:rPr>
      </w:pPr>
      <w:r w:rsidRPr="00DA3D78">
        <w:rPr>
          <w:noProof/>
        </w:rPr>
        <w:lastRenderedPageBreak/>
        <w:pict>
          <v:group id="_x0000_s1160" style="position:absolute;left:0;text-align:left;margin-left:.1pt;margin-top:-14.7pt;width:47.8pt;height:17.75pt;z-index:251728896" coordorigin="602,301" coordsize="956,355">
            <v:shape id="_x0000_s1161" type="#_x0000_t202" style="position:absolute;left:602;top:301;width:236;height:355">
              <v:textbox style="mso-next-textbox:#_x0000_s1161">
                <w:txbxContent>
                  <w:p w:rsidR="00A65E80" w:rsidRPr="0024448F" w:rsidRDefault="00A65E80" w:rsidP="00A65E80"/>
                </w:txbxContent>
              </v:textbox>
            </v:shape>
            <v:shape id="_x0000_s1162" type="#_x0000_t202" style="position:absolute;left:846;top:301;width:236;height:355">
              <v:textbox style="mso-next-textbox:#_x0000_s1162">
                <w:txbxContent>
                  <w:p w:rsidR="00A65E80" w:rsidRDefault="00A65E80" w:rsidP="00A65E80"/>
                </w:txbxContent>
              </v:textbox>
            </v:shape>
            <v:shape id="_x0000_s1163" type="#_x0000_t202" style="position:absolute;left:1086;top:301;width:236;height:355">
              <v:textbox style="mso-next-textbox:#_x0000_s1163">
                <w:txbxContent>
                  <w:p w:rsidR="00A65E80" w:rsidRDefault="00A65E80" w:rsidP="00A65E80"/>
                </w:txbxContent>
              </v:textbox>
            </v:shape>
            <v:shape id="_x0000_s1164" type="#_x0000_t202" style="position:absolute;left:1322;top:301;width:236;height:355">
              <v:textbox style="mso-next-textbox:#_x0000_s1164">
                <w:txbxContent>
                  <w:p w:rsidR="00A65E80" w:rsidRDefault="00A65E80" w:rsidP="00A65E80"/>
                </w:txbxContent>
              </v:textbox>
            </v:shape>
          </v:group>
        </w:pict>
      </w:r>
    </w:p>
    <w:p w:rsidR="00A65E80" w:rsidRPr="00C80804" w:rsidRDefault="00A65E80" w:rsidP="00A65E80">
      <w:pPr>
        <w:tabs>
          <w:tab w:val="left" w:pos="0"/>
        </w:tabs>
        <w:ind w:left="1440"/>
        <w:rPr>
          <w:color w:val="76923C" w:themeColor="accent3" w:themeShade="BF"/>
        </w:rPr>
      </w:pPr>
    </w:p>
    <w:tbl>
      <w:tblPr>
        <w:tblStyle w:val="TableGrid"/>
        <w:tblW w:w="0" w:type="auto"/>
        <w:tblLook w:val="01E0"/>
      </w:tblPr>
      <w:tblGrid>
        <w:gridCol w:w="8856"/>
      </w:tblGrid>
      <w:tr w:rsidR="00A65E80" w:rsidRPr="00C80804" w:rsidTr="00C16FE8">
        <w:tc>
          <w:tcPr>
            <w:tcW w:w="8856" w:type="dxa"/>
          </w:tcPr>
          <w:p w:rsidR="00A65E80" w:rsidRPr="00C80804" w:rsidRDefault="00A65E80" w:rsidP="00C16FE8">
            <w:pPr>
              <w:tabs>
                <w:tab w:val="left" w:pos="0"/>
              </w:tabs>
              <w:jc w:val="center"/>
              <w:rPr>
                <w:b/>
                <w:color w:val="76923C" w:themeColor="accent3" w:themeShade="BF"/>
              </w:rPr>
            </w:pPr>
            <w:bookmarkStart w:id="2" w:name="CS3ConsultantEvaluation"/>
            <w:r w:rsidRPr="00C80804">
              <w:rPr>
                <w:b/>
                <w:color w:val="76923C" w:themeColor="accent3" w:themeShade="BF"/>
              </w:rPr>
              <w:t>PROJECT CONSULTANT EVALUATION</w:t>
            </w:r>
            <w:bookmarkEnd w:id="2"/>
          </w:p>
        </w:tc>
      </w:tr>
    </w:tbl>
    <w:p w:rsidR="00A65E80" w:rsidRDefault="00A65E80" w:rsidP="00A65E80">
      <w:pPr>
        <w:tabs>
          <w:tab w:val="left" w:pos="0"/>
        </w:tabs>
      </w:pPr>
      <w:r>
        <w:tab/>
      </w:r>
    </w:p>
    <w:p w:rsidR="00A65E80" w:rsidRDefault="00A65E80" w:rsidP="00A65E80">
      <w:pPr>
        <w:tabs>
          <w:tab w:val="left" w:pos="0"/>
        </w:tabs>
      </w:pPr>
      <w:proofErr w:type="gramStart"/>
      <w:r>
        <w:t>Thank-you for taking the time to assist this student with the completion of their Senior Project.</w:t>
      </w:r>
      <w:proofErr w:type="gramEnd"/>
      <w:r>
        <w:t xml:space="preserve">  We hope it has been a positive experience for the student and for you.  In order to better evaluate this student’s performance please take a few minutes to fill out the form below.</w:t>
      </w:r>
    </w:p>
    <w:p w:rsidR="00A65E80" w:rsidRDefault="00A65E80" w:rsidP="00A65E80">
      <w:pPr>
        <w:tabs>
          <w:tab w:val="left" w:pos="0"/>
        </w:tabs>
      </w:pPr>
    </w:p>
    <w:p w:rsidR="00A65E80" w:rsidRDefault="00A65E80" w:rsidP="00A65E80">
      <w:pPr>
        <w:tabs>
          <w:tab w:val="left" w:pos="0"/>
        </w:tabs>
        <w:rPr>
          <w:b/>
        </w:rPr>
      </w:pPr>
      <w:r>
        <w:rPr>
          <w:b/>
        </w:rPr>
        <w:t>Student’s Name      _____________________________________________________</w:t>
      </w:r>
    </w:p>
    <w:p w:rsidR="00A65E80" w:rsidRDefault="00A65E80" w:rsidP="00A65E80">
      <w:pPr>
        <w:tabs>
          <w:tab w:val="left" w:pos="0"/>
        </w:tabs>
        <w:rPr>
          <w:b/>
        </w:rPr>
      </w:pPr>
    </w:p>
    <w:p w:rsidR="00A65E80" w:rsidRDefault="00A65E80" w:rsidP="00A65E80">
      <w:pPr>
        <w:tabs>
          <w:tab w:val="left" w:pos="0"/>
        </w:tabs>
        <w:rPr>
          <w:b/>
        </w:rPr>
      </w:pPr>
      <w:r>
        <w:rPr>
          <w:b/>
        </w:rPr>
        <w:t>Project                     ______________________________________________________</w:t>
      </w:r>
    </w:p>
    <w:p w:rsidR="00A65E80" w:rsidRDefault="00A65E80" w:rsidP="00A65E80">
      <w:pPr>
        <w:tabs>
          <w:tab w:val="left" w:pos="0"/>
        </w:tabs>
        <w:rPr>
          <w:b/>
        </w:rPr>
      </w:pPr>
    </w:p>
    <w:p w:rsidR="00A65E80" w:rsidRDefault="00A65E80" w:rsidP="00A65E80">
      <w:pPr>
        <w:tabs>
          <w:tab w:val="left" w:pos="0"/>
        </w:tabs>
        <w:rPr>
          <w:b/>
        </w:rPr>
      </w:pPr>
      <w:r>
        <w:rPr>
          <w:b/>
        </w:rPr>
        <w:t xml:space="preserve">Consultant’s Name______________________________________________________ </w:t>
      </w:r>
    </w:p>
    <w:p w:rsidR="00A65E80" w:rsidRDefault="00A65E80" w:rsidP="00A65E80">
      <w:pPr>
        <w:tabs>
          <w:tab w:val="left" w:pos="0"/>
        </w:tabs>
        <w:rPr>
          <w:b/>
        </w:rPr>
      </w:pPr>
    </w:p>
    <w:p w:rsidR="00A65E80" w:rsidRDefault="00A65E80" w:rsidP="00A65E80">
      <w:pPr>
        <w:tabs>
          <w:tab w:val="left" w:pos="0"/>
        </w:tabs>
        <w:rPr>
          <w:b/>
        </w:rPr>
      </w:pPr>
      <w:r>
        <w:rPr>
          <w:b/>
        </w:rPr>
        <w:t>Consultant’s Phone______________________________________________________</w:t>
      </w:r>
    </w:p>
    <w:p w:rsidR="00A65E80" w:rsidRDefault="00A65E80" w:rsidP="00A65E80">
      <w:pPr>
        <w:tabs>
          <w:tab w:val="left" w:pos="0"/>
        </w:tabs>
        <w:rPr>
          <w:b/>
        </w:rPr>
      </w:pPr>
    </w:p>
    <w:p w:rsidR="00A65E80" w:rsidRDefault="00A65E80" w:rsidP="00A65E80">
      <w:pPr>
        <w:tabs>
          <w:tab w:val="left" w:pos="0"/>
        </w:tabs>
      </w:pPr>
      <w:r>
        <w:t>Would you be interested in being a consultant again?  Yes/</w:t>
      </w:r>
      <w:proofErr w:type="gramStart"/>
      <w:r>
        <w:t>No  (</w:t>
      </w:r>
      <w:proofErr w:type="gramEnd"/>
      <w:r>
        <w:t>please circle one)</w:t>
      </w:r>
    </w:p>
    <w:p w:rsidR="00A65E80" w:rsidRDefault="00A65E80" w:rsidP="00A65E80">
      <w:pPr>
        <w:tabs>
          <w:tab w:val="left" w:pos="0"/>
        </w:tabs>
      </w:pPr>
      <w:r>
        <w:t>May we have future students contact you for questions?  Yes/</w:t>
      </w:r>
      <w:proofErr w:type="gramStart"/>
      <w:r>
        <w:t>No  (</w:t>
      </w:r>
      <w:proofErr w:type="gramEnd"/>
      <w:r>
        <w:t>please circle one)</w:t>
      </w:r>
    </w:p>
    <w:p w:rsidR="00A65E80" w:rsidRDefault="00A65E80" w:rsidP="00A65E80">
      <w:pPr>
        <w:tabs>
          <w:tab w:val="left" w:pos="0"/>
        </w:tabs>
      </w:pPr>
    </w:p>
    <w:p w:rsidR="00A65E80" w:rsidRDefault="00A65E80" w:rsidP="00A65E80">
      <w:pPr>
        <w:tabs>
          <w:tab w:val="left" w:pos="0"/>
        </w:tabs>
      </w:pPr>
      <w:r>
        <w:rPr>
          <w:b/>
        </w:rPr>
        <w:t xml:space="preserve">Please circle one </w:t>
      </w:r>
      <w:r>
        <w:t>number for each are indicating the student’s level of achievement.</w:t>
      </w:r>
    </w:p>
    <w:p w:rsidR="00A65E80" w:rsidRPr="00944553" w:rsidRDefault="00A65E80" w:rsidP="00A65E80">
      <w:pPr>
        <w:tabs>
          <w:tab w:val="left" w:pos="0"/>
        </w:tabs>
        <w:rPr>
          <w:b/>
        </w:rPr>
      </w:pPr>
      <w:r>
        <w:t xml:space="preserve">                                                                             </w:t>
      </w:r>
      <w:r>
        <w:rPr>
          <w:b/>
        </w:rPr>
        <w:t>Exceptional    Satisfactory         Low</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1E0"/>
      </w:tblPr>
      <w:tblGrid>
        <w:gridCol w:w="4608"/>
        <w:gridCol w:w="1440"/>
        <w:gridCol w:w="1440"/>
        <w:gridCol w:w="1368"/>
      </w:tblGrid>
      <w:tr w:rsidR="00A65E80" w:rsidTr="00C16FE8">
        <w:tc>
          <w:tcPr>
            <w:tcW w:w="4608" w:type="dxa"/>
            <w:tcBorders>
              <w:top w:val="single" w:sz="4" w:space="0" w:color="auto"/>
            </w:tcBorders>
          </w:tcPr>
          <w:p w:rsidR="00A65E80" w:rsidRPr="00944553" w:rsidRDefault="00A65E80" w:rsidP="00C16FE8">
            <w:pPr>
              <w:tabs>
                <w:tab w:val="left" w:pos="0"/>
              </w:tabs>
              <w:rPr>
                <w:sz w:val="20"/>
                <w:szCs w:val="20"/>
              </w:rPr>
            </w:pPr>
            <w:r>
              <w:t xml:space="preserve">CHALLENGE: </w:t>
            </w:r>
            <w:r>
              <w:rPr>
                <w:sz w:val="20"/>
                <w:szCs w:val="20"/>
              </w:rPr>
              <w:t>Level of risk or difficulty for the student; student went beyond prior knowledge</w:t>
            </w:r>
          </w:p>
        </w:tc>
        <w:tc>
          <w:tcPr>
            <w:tcW w:w="1440" w:type="dxa"/>
            <w:tcBorders>
              <w:top w:val="single" w:sz="4" w:space="0" w:color="auto"/>
            </w:tcBorders>
          </w:tcPr>
          <w:p w:rsidR="00A65E80" w:rsidRDefault="00A65E80" w:rsidP="00C16FE8">
            <w:pPr>
              <w:tabs>
                <w:tab w:val="left" w:pos="0"/>
              </w:tabs>
              <w:jc w:val="center"/>
            </w:pPr>
          </w:p>
          <w:p w:rsidR="00A65E80" w:rsidRDefault="00A65E80" w:rsidP="00C16FE8">
            <w:pPr>
              <w:tabs>
                <w:tab w:val="left" w:pos="0"/>
              </w:tabs>
            </w:pPr>
            <w:r>
              <w:t>20-19-18-17</w:t>
            </w:r>
          </w:p>
        </w:tc>
        <w:tc>
          <w:tcPr>
            <w:tcW w:w="1440" w:type="dxa"/>
            <w:tcBorders>
              <w:top w:val="single" w:sz="4" w:space="0" w:color="auto"/>
            </w:tcBorders>
          </w:tcPr>
          <w:p w:rsidR="00A65E80" w:rsidRDefault="00A65E80" w:rsidP="00C16FE8">
            <w:pPr>
              <w:tabs>
                <w:tab w:val="left" w:pos="0"/>
              </w:tabs>
              <w:jc w:val="center"/>
            </w:pPr>
          </w:p>
          <w:p w:rsidR="00A65E80" w:rsidRDefault="00A65E80" w:rsidP="00C16FE8">
            <w:pPr>
              <w:tabs>
                <w:tab w:val="left" w:pos="0"/>
              </w:tabs>
              <w:jc w:val="center"/>
            </w:pPr>
            <w:r>
              <w:t>16-15-14</w:t>
            </w:r>
          </w:p>
        </w:tc>
        <w:tc>
          <w:tcPr>
            <w:tcW w:w="1368" w:type="dxa"/>
            <w:tcBorders>
              <w:top w:val="single" w:sz="4" w:space="0" w:color="auto"/>
            </w:tcBorders>
          </w:tcPr>
          <w:p w:rsidR="00A65E80" w:rsidRDefault="00A65E80" w:rsidP="00C16FE8">
            <w:pPr>
              <w:tabs>
                <w:tab w:val="left" w:pos="0"/>
              </w:tabs>
              <w:jc w:val="center"/>
            </w:pPr>
            <w:r>
              <w:rPr>
                <w:noProof/>
              </w:rPr>
              <w:pict>
                <v:shape id="_x0000_s1069" type="#_x0000_t202" style="position:absolute;left:0;text-align:left;margin-left:77.2pt;margin-top:11.05pt;width:78.75pt;height:67.05pt;z-index:251695104;mso-position-horizontal-relative:text;mso-position-vertical-relative:text" fillcolor="#9bbb59 [3206]" strokecolor="#f2f2f2 [3041]" strokeweight="3pt">
                  <v:shadow on="t" type="perspective" color="#4e6128 [1606]" opacity=".5" offset="1pt" offset2="-1pt"/>
                  <v:textbox>
                    <w:txbxContent>
                      <w:p w:rsidR="00A65E80" w:rsidRPr="00957941" w:rsidRDefault="00A65E80" w:rsidP="00A65E80">
                        <w:pPr>
                          <w:rPr>
                            <w:sz w:val="44"/>
                            <w:szCs w:val="44"/>
                          </w:rPr>
                        </w:pPr>
                        <w:r w:rsidRPr="00957941">
                          <w:rPr>
                            <w:sz w:val="44"/>
                            <w:szCs w:val="44"/>
                          </w:rPr>
                          <w:t>CS3</w:t>
                        </w:r>
                      </w:p>
                    </w:txbxContent>
                  </v:textbox>
                </v:shape>
              </w:pict>
            </w:r>
          </w:p>
          <w:p w:rsidR="00A65E80" w:rsidRDefault="00A65E80" w:rsidP="00C16FE8">
            <w:pPr>
              <w:tabs>
                <w:tab w:val="left" w:pos="0"/>
              </w:tabs>
              <w:jc w:val="center"/>
            </w:pPr>
            <w:r>
              <w:t>13-12-__</w:t>
            </w:r>
          </w:p>
        </w:tc>
      </w:tr>
      <w:tr w:rsidR="00A65E80" w:rsidTr="00C16FE8">
        <w:tc>
          <w:tcPr>
            <w:tcW w:w="4608" w:type="dxa"/>
          </w:tcPr>
          <w:p w:rsidR="00A65E80" w:rsidRPr="00944553" w:rsidRDefault="00A65E80" w:rsidP="00C16FE8">
            <w:pPr>
              <w:tabs>
                <w:tab w:val="left" w:pos="0"/>
              </w:tabs>
              <w:rPr>
                <w:sz w:val="20"/>
                <w:szCs w:val="20"/>
              </w:rPr>
            </w:pPr>
            <w:r>
              <w:t xml:space="preserve">TIME COMMITMENT: </w:t>
            </w:r>
            <w:r>
              <w:rPr>
                <w:sz w:val="20"/>
                <w:szCs w:val="20"/>
              </w:rPr>
              <w:t>Level of responsibility demonstrated; met intermediate deadlines, kept appointments, used time productively</w:t>
            </w:r>
          </w:p>
        </w:tc>
        <w:tc>
          <w:tcPr>
            <w:tcW w:w="1440" w:type="dxa"/>
          </w:tcPr>
          <w:p w:rsidR="00A65E80" w:rsidRDefault="00A65E80" w:rsidP="00C16FE8">
            <w:pPr>
              <w:tabs>
                <w:tab w:val="left" w:pos="0"/>
              </w:tabs>
              <w:jc w:val="center"/>
            </w:pPr>
          </w:p>
          <w:p w:rsidR="00A65E80" w:rsidRDefault="00A65E80" w:rsidP="00C16FE8">
            <w:pPr>
              <w:tabs>
                <w:tab w:val="left" w:pos="0"/>
              </w:tabs>
            </w:pPr>
            <w:r>
              <w:t>20-19-18-17</w:t>
            </w:r>
          </w:p>
        </w:tc>
        <w:tc>
          <w:tcPr>
            <w:tcW w:w="1440" w:type="dxa"/>
          </w:tcPr>
          <w:p w:rsidR="00A65E80" w:rsidRDefault="00A65E80" w:rsidP="00C16FE8">
            <w:pPr>
              <w:tabs>
                <w:tab w:val="left" w:pos="0"/>
              </w:tabs>
              <w:jc w:val="center"/>
            </w:pPr>
          </w:p>
          <w:p w:rsidR="00A65E80" w:rsidRDefault="00A65E80" w:rsidP="00C16FE8">
            <w:pPr>
              <w:tabs>
                <w:tab w:val="left" w:pos="0"/>
              </w:tabs>
              <w:jc w:val="center"/>
            </w:pPr>
            <w:r>
              <w:t>16-15-14</w:t>
            </w:r>
          </w:p>
        </w:tc>
        <w:tc>
          <w:tcPr>
            <w:tcW w:w="1368" w:type="dxa"/>
          </w:tcPr>
          <w:p w:rsidR="00A65E80" w:rsidRDefault="00A65E80" w:rsidP="00C16FE8">
            <w:pPr>
              <w:tabs>
                <w:tab w:val="left" w:pos="0"/>
              </w:tabs>
              <w:jc w:val="center"/>
            </w:pPr>
          </w:p>
          <w:p w:rsidR="00A65E80" w:rsidRDefault="00A65E80" w:rsidP="00C16FE8">
            <w:pPr>
              <w:tabs>
                <w:tab w:val="left" w:pos="0"/>
              </w:tabs>
              <w:jc w:val="center"/>
            </w:pPr>
            <w:r>
              <w:t>13-12-__</w:t>
            </w:r>
          </w:p>
        </w:tc>
      </w:tr>
      <w:tr w:rsidR="00A65E80" w:rsidTr="00C16FE8">
        <w:tc>
          <w:tcPr>
            <w:tcW w:w="4608" w:type="dxa"/>
          </w:tcPr>
          <w:p w:rsidR="00A65E80" w:rsidRDefault="00A65E80" w:rsidP="00C16FE8">
            <w:pPr>
              <w:tabs>
                <w:tab w:val="left" w:pos="0"/>
              </w:tabs>
            </w:pPr>
            <w:r>
              <w:t xml:space="preserve">PROBLEM SOLVING: </w:t>
            </w:r>
            <w:r w:rsidRPr="00944553">
              <w:rPr>
                <w:sz w:val="20"/>
                <w:szCs w:val="20"/>
              </w:rPr>
              <w:t>Ability of student to overcome obstacles, persist when faced with difficulty, anticipate possible problems/solutions</w:t>
            </w:r>
          </w:p>
        </w:tc>
        <w:tc>
          <w:tcPr>
            <w:tcW w:w="1440" w:type="dxa"/>
          </w:tcPr>
          <w:p w:rsidR="00A65E80" w:rsidRDefault="00A65E80" w:rsidP="00C16FE8">
            <w:pPr>
              <w:tabs>
                <w:tab w:val="left" w:pos="0"/>
              </w:tabs>
              <w:jc w:val="center"/>
            </w:pPr>
          </w:p>
          <w:p w:rsidR="00A65E80" w:rsidRDefault="00A65E80" w:rsidP="00C16FE8">
            <w:pPr>
              <w:tabs>
                <w:tab w:val="left" w:pos="0"/>
              </w:tabs>
            </w:pPr>
            <w:r>
              <w:t>20-19-18-17</w:t>
            </w:r>
          </w:p>
        </w:tc>
        <w:tc>
          <w:tcPr>
            <w:tcW w:w="1440" w:type="dxa"/>
          </w:tcPr>
          <w:p w:rsidR="00A65E80" w:rsidRDefault="00A65E80" w:rsidP="00C16FE8">
            <w:pPr>
              <w:tabs>
                <w:tab w:val="left" w:pos="0"/>
              </w:tabs>
              <w:jc w:val="center"/>
            </w:pPr>
          </w:p>
          <w:p w:rsidR="00A65E80" w:rsidRDefault="00A65E80" w:rsidP="00C16FE8">
            <w:pPr>
              <w:tabs>
                <w:tab w:val="left" w:pos="0"/>
              </w:tabs>
              <w:jc w:val="center"/>
            </w:pPr>
            <w:r>
              <w:t>16-15-14</w:t>
            </w:r>
          </w:p>
        </w:tc>
        <w:tc>
          <w:tcPr>
            <w:tcW w:w="1368" w:type="dxa"/>
          </w:tcPr>
          <w:p w:rsidR="00A65E80" w:rsidRDefault="00A65E80" w:rsidP="00C16FE8">
            <w:pPr>
              <w:tabs>
                <w:tab w:val="left" w:pos="0"/>
              </w:tabs>
              <w:jc w:val="center"/>
            </w:pPr>
          </w:p>
          <w:p w:rsidR="00A65E80" w:rsidRDefault="00A65E80" w:rsidP="00C16FE8">
            <w:pPr>
              <w:tabs>
                <w:tab w:val="left" w:pos="0"/>
              </w:tabs>
              <w:jc w:val="center"/>
            </w:pPr>
            <w:r>
              <w:t>13-12-__</w:t>
            </w:r>
          </w:p>
        </w:tc>
      </w:tr>
      <w:tr w:rsidR="00A65E80" w:rsidTr="00C16FE8">
        <w:tc>
          <w:tcPr>
            <w:tcW w:w="4608" w:type="dxa"/>
          </w:tcPr>
          <w:p w:rsidR="00A65E80" w:rsidRDefault="00A65E80" w:rsidP="00C16FE8">
            <w:pPr>
              <w:tabs>
                <w:tab w:val="left" w:pos="0"/>
              </w:tabs>
            </w:pPr>
            <w:r>
              <w:t xml:space="preserve">USE OF RESOURCES:  </w:t>
            </w:r>
            <w:r w:rsidRPr="00944553">
              <w:rPr>
                <w:sz w:val="20"/>
                <w:szCs w:val="20"/>
              </w:rPr>
              <w:t>Student involved other people, organizations, books, web sites, etc.</w:t>
            </w:r>
          </w:p>
        </w:tc>
        <w:tc>
          <w:tcPr>
            <w:tcW w:w="1440" w:type="dxa"/>
          </w:tcPr>
          <w:p w:rsidR="00A65E80" w:rsidRDefault="00A65E80" w:rsidP="00C16FE8">
            <w:pPr>
              <w:tabs>
                <w:tab w:val="left" w:pos="0"/>
              </w:tabs>
              <w:jc w:val="center"/>
            </w:pPr>
          </w:p>
          <w:p w:rsidR="00A65E80" w:rsidRDefault="00A65E80" w:rsidP="00C16FE8">
            <w:pPr>
              <w:tabs>
                <w:tab w:val="left" w:pos="0"/>
              </w:tabs>
            </w:pPr>
            <w:r>
              <w:t>20-19-18-17</w:t>
            </w:r>
          </w:p>
        </w:tc>
        <w:tc>
          <w:tcPr>
            <w:tcW w:w="1440" w:type="dxa"/>
          </w:tcPr>
          <w:p w:rsidR="00A65E80" w:rsidRDefault="00A65E80" w:rsidP="00C16FE8">
            <w:pPr>
              <w:tabs>
                <w:tab w:val="left" w:pos="0"/>
              </w:tabs>
              <w:jc w:val="center"/>
            </w:pPr>
          </w:p>
          <w:p w:rsidR="00A65E80" w:rsidRDefault="00A65E80" w:rsidP="00C16FE8">
            <w:pPr>
              <w:tabs>
                <w:tab w:val="left" w:pos="0"/>
              </w:tabs>
              <w:jc w:val="center"/>
            </w:pPr>
            <w:r>
              <w:t>16-15-14</w:t>
            </w:r>
          </w:p>
        </w:tc>
        <w:tc>
          <w:tcPr>
            <w:tcW w:w="1368" w:type="dxa"/>
          </w:tcPr>
          <w:p w:rsidR="00A65E80" w:rsidRDefault="00A65E80" w:rsidP="00C16FE8">
            <w:pPr>
              <w:tabs>
                <w:tab w:val="left" w:pos="0"/>
              </w:tabs>
              <w:jc w:val="center"/>
            </w:pPr>
          </w:p>
          <w:p w:rsidR="00A65E80" w:rsidRDefault="00A65E80" w:rsidP="00C16FE8">
            <w:pPr>
              <w:tabs>
                <w:tab w:val="left" w:pos="0"/>
              </w:tabs>
              <w:jc w:val="center"/>
            </w:pPr>
            <w:r>
              <w:t>13-12-__</w:t>
            </w:r>
          </w:p>
        </w:tc>
      </w:tr>
      <w:tr w:rsidR="00A65E80" w:rsidTr="00C16FE8">
        <w:tc>
          <w:tcPr>
            <w:tcW w:w="4608" w:type="dxa"/>
          </w:tcPr>
          <w:p w:rsidR="00A65E80" w:rsidRPr="00944553" w:rsidRDefault="00A65E80" w:rsidP="00C16FE8">
            <w:pPr>
              <w:tabs>
                <w:tab w:val="left" w:pos="0"/>
              </w:tabs>
              <w:rPr>
                <w:sz w:val="20"/>
                <w:szCs w:val="20"/>
              </w:rPr>
            </w:pPr>
            <w:r>
              <w:t xml:space="preserve">CREATIVITY/QUALITY: </w:t>
            </w:r>
            <w:r>
              <w:rPr>
                <w:sz w:val="20"/>
                <w:szCs w:val="20"/>
              </w:rPr>
              <w:t>Degree to which the product, performance or service demonstrates a concern for high quality.  Does it represent the student’s best work?</w:t>
            </w:r>
          </w:p>
        </w:tc>
        <w:tc>
          <w:tcPr>
            <w:tcW w:w="1440" w:type="dxa"/>
          </w:tcPr>
          <w:p w:rsidR="00A65E80" w:rsidRDefault="00A65E80" w:rsidP="00C16FE8">
            <w:pPr>
              <w:tabs>
                <w:tab w:val="left" w:pos="0"/>
              </w:tabs>
              <w:jc w:val="center"/>
            </w:pPr>
          </w:p>
          <w:p w:rsidR="00A65E80" w:rsidRDefault="00A65E80" w:rsidP="00C16FE8">
            <w:pPr>
              <w:tabs>
                <w:tab w:val="left" w:pos="0"/>
              </w:tabs>
            </w:pPr>
            <w:r>
              <w:t>20-19-18-17</w:t>
            </w:r>
          </w:p>
        </w:tc>
        <w:tc>
          <w:tcPr>
            <w:tcW w:w="1440" w:type="dxa"/>
          </w:tcPr>
          <w:p w:rsidR="00A65E80" w:rsidRDefault="00A65E80" w:rsidP="00C16FE8">
            <w:pPr>
              <w:tabs>
                <w:tab w:val="left" w:pos="0"/>
              </w:tabs>
              <w:jc w:val="center"/>
            </w:pPr>
          </w:p>
          <w:p w:rsidR="00A65E80" w:rsidRDefault="00A65E80" w:rsidP="00C16FE8">
            <w:pPr>
              <w:tabs>
                <w:tab w:val="left" w:pos="0"/>
              </w:tabs>
              <w:jc w:val="center"/>
            </w:pPr>
            <w:r>
              <w:t>16-15-14</w:t>
            </w:r>
          </w:p>
        </w:tc>
        <w:tc>
          <w:tcPr>
            <w:tcW w:w="1368" w:type="dxa"/>
          </w:tcPr>
          <w:p w:rsidR="00A65E80" w:rsidRDefault="00A65E80" w:rsidP="00C16FE8">
            <w:pPr>
              <w:tabs>
                <w:tab w:val="left" w:pos="0"/>
              </w:tabs>
              <w:jc w:val="center"/>
            </w:pPr>
          </w:p>
          <w:p w:rsidR="00A65E80" w:rsidRDefault="00A65E80" w:rsidP="00C16FE8">
            <w:pPr>
              <w:tabs>
                <w:tab w:val="left" w:pos="0"/>
              </w:tabs>
              <w:jc w:val="center"/>
            </w:pPr>
            <w:r>
              <w:t>13-12-__</w:t>
            </w:r>
          </w:p>
        </w:tc>
      </w:tr>
      <w:tr w:rsidR="00A65E80" w:rsidTr="00C16FE8">
        <w:tc>
          <w:tcPr>
            <w:tcW w:w="4608" w:type="dxa"/>
            <w:tcBorders>
              <w:bottom w:val="single" w:sz="4" w:space="0" w:color="auto"/>
            </w:tcBorders>
          </w:tcPr>
          <w:p w:rsidR="00A65E80" w:rsidRDefault="00A65E80" w:rsidP="00C16FE8">
            <w:pPr>
              <w:tabs>
                <w:tab w:val="left" w:pos="0"/>
              </w:tabs>
              <w:jc w:val="right"/>
              <w:rPr>
                <w:b/>
              </w:rPr>
            </w:pPr>
            <w:r>
              <w:rPr>
                <w:b/>
              </w:rPr>
              <w:t>Please total points:</w:t>
            </w:r>
          </w:p>
          <w:p w:rsidR="00A65E80" w:rsidRPr="00944553" w:rsidRDefault="00A65E80" w:rsidP="00C16FE8">
            <w:pPr>
              <w:tabs>
                <w:tab w:val="left" w:pos="0"/>
              </w:tabs>
              <w:jc w:val="right"/>
              <w:rPr>
                <w:b/>
              </w:rPr>
            </w:pPr>
          </w:p>
        </w:tc>
        <w:tc>
          <w:tcPr>
            <w:tcW w:w="1440" w:type="dxa"/>
            <w:tcBorders>
              <w:bottom w:val="single" w:sz="4" w:space="0" w:color="auto"/>
            </w:tcBorders>
          </w:tcPr>
          <w:p w:rsidR="00A65E80" w:rsidRDefault="00A65E80" w:rsidP="00C16FE8">
            <w:pPr>
              <w:tabs>
                <w:tab w:val="left" w:pos="0"/>
              </w:tabs>
              <w:jc w:val="center"/>
            </w:pPr>
          </w:p>
        </w:tc>
        <w:tc>
          <w:tcPr>
            <w:tcW w:w="1440" w:type="dxa"/>
            <w:tcBorders>
              <w:bottom w:val="single" w:sz="4" w:space="0" w:color="auto"/>
            </w:tcBorders>
          </w:tcPr>
          <w:p w:rsidR="00A65E80" w:rsidRDefault="00A65E80" w:rsidP="00C16FE8">
            <w:pPr>
              <w:tabs>
                <w:tab w:val="left" w:pos="0"/>
              </w:tabs>
              <w:jc w:val="center"/>
            </w:pPr>
          </w:p>
        </w:tc>
        <w:tc>
          <w:tcPr>
            <w:tcW w:w="1368" w:type="dxa"/>
            <w:tcBorders>
              <w:bottom w:val="single" w:sz="4" w:space="0" w:color="auto"/>
            </w:tcBorders>
          </w:tcPr>
          <w:p w:rsidR="00A65E80" w:rsidRDefault="00A65E80" w:rsidP="00C16FE8">
            <w:pPr>
              <w:tabs>
                <w:tab w:val="left" w:pos="0"/>
              </w:tabs>
              <w:jc w:val="center"/>
            </w:pPr>
          </w:p>
        </w:tc>
      </w:tr>
    </w:tbl>
    <w:p w:rsidR="00A65E80" w:rsidRDefault="00A65E80" w:rsidP="00A65E80">
      <w:pPr>
        <w:tabs>
          <w:tab w:val="left" w:pos="0"/>
        </w:tabs>
      </w:pPr>
    </w:p>
    <w:p w:rsidR="00A65E80" w:rsidRDefault="00A65E80" w:rsidP="00A65E80">
      <w:pPr>
        <w:tabs>
          <w:tab w:val="left" w:pos="0"/>
        </w:tabs>
      </w:pPr>
      <w:r>
        <w:t>How many times have you met with the student during the course of the project?</w:t>
      </w:r>
    </w:p>
    <w:p w:rsidR="00A65E80" w:rsidRDefault="00A65E80" w:rsidP="00A65E80">
      <w:pPr>
        <w:tabs>
          <w:tab w:val="left" w:pos="0"/>
        </w:tabs>
      </w:pPr>
    </w:p>
    <w:p w:rsidR="00A65E80" w:rsidRDefault="00A65E80" w:rsidP="00A65E80">
      <w:pPr>
        <w:tabs>
          <w:tab w:val="left" w:pos="0"/>
        </w:tabs>
      </w:pPr>
      <w:r>
        <w:tab/>
      </w:r>
      <w:r>
        <w:tab/>
        <w:t>3-4</w:t>
      </w:r>
      <w:r>
        <w:tab/>
      </w:r>
      <w:r>
        <w:tab/>
        <w:t>5-7</w:t>
      </w:r>
      <w:r>
        <w:tab/>
      </w:r>
      <w:r>
        <w:tab/>
        <w:t>7-10</w:t>
      </w:r>
      <w:r>
        <w:tab/>
      </w:r>
      <w:r>
        <w:tab/>
        <w:t>10 or more</w:t>
      </w: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r>
        <w:rPr>
          <w:noProof/>
        </w:rPr>
        <w:pict>
          <v:group id="_x0000_s1165" style="position:absolute;margin-left:-11.7pt;margin-top:-23.65pt;width:47.8pt;height:17.75pt;z-index:251729920" coordorigin="602,301" coordsize="956,355">
            <v:shape id="_x0000_s1166" type="#_x0000_t202" style="position:absolute;left:602;top:301;width:236;height:355">
              <v:textbox style="mso-next-textbox:#_x0000_s1166">
                <w:txbxContent>
                  <w:p w:rsidR="00A65E80" w:rsidRPr="0024448F" w:rsidRDefault="00A65E80" w:rsidP="00A65E80"/>
                </w:txbxContent>
              </v:textbox>
            </v:shape>
            <v:shape id="_x0000_s1167" type="#_x0000_t202" style="position:absolute;left:846;top:301;width:236;height:355">
              <v:textbox style="mso-next-textbox:#_x0000_s1167">
                <w:txbxContent>
                  <w:p w:rsidR="00A65E80" w:rsidRDefault="00A65E80" w:rsidP="00A65E80"/>
                </w:txbxContent>
              </v:textbox>
            </v:shape>
            <v:shape id="_x0000_s1168" type="#_x0000_t202" style="position:absolute;left:1086;top:301;width:236;height:355">
              <v:textbox style="mso-next-textbox:#_x0000_s1168">
                <w:txbxContent>
                  <w:p w:rsidR="00A65E80" w:rsidRDefault="00A65E80" w:rsidP="00A65E80"/>
                </w:txbxContent>
              </v:textbox>
            </v:shape>
            <v:shape id="_x0000_s1169" type="#_x0000_t202" style="position:absolute;left:1322;top:301;width:236;height:355">
              <v:textbox style="mso-next-textbox:#_x0000_s1169">
                <w:txbxContent>
                  <w:p w:rsidR="00A65E80" w:rsidRDefault="00A65E80" w:rsidP="00A65E80"/>
                </w:txbxContent>
              </v:textbox>
            </v:shape>
          </v:group>
        </w:pict>
      </w:r>
      <w:r>
        <w:t>How many hours can you verify this student spent working on this project? ______</w:t>
      </w:r>
    </w:p>
    <w:p w:rsidR="00A65E80" w:rsidRDefault="00A65E80" w:rsidP="00A65E80">
      <w:pPr>
        <w:tabs>
          <w:tab w:val="left" w:pos="0"/>
        </w:tabs>
      </w:pPr>
    </w:p>
    <w:p w:rsidR="00A65E80" w:rsidRDefault="00A65E80" w:rsidP="00A65E80">
      <w:pPr>
        <w:tabs>
          <w:tab w:val="left" w:pos="0"/>
        </w:tabs>
      </w:pPr>
      <w:r>
        <w:t>Please comment on any of the above areas of evaluation, or on anything you believe is relevant to this student’s performance on the Senior Project.</w:t>
      </w:r>
    </w:p>
    <w:p w:rsidR="00A65E80" w:rsidRDefault="00A65E80" w:rsidP="00A65E80">
      <w:pPr>
        <w:tabs>
          <w:tab w:val="left" w:pos="0"/>
        </w:tabs>
        <w:jc w:val="right"/>
      </w:pPr>
    </w:p>
    <w:p w:rsidR="00A65E80" w:rsidRDefault="00A65E80" w:rsidP="00A65E80">
      <w:pPr>
        <w:tabs>
          <w:tab w:val="left" w:pos="0"/>
        </w:tabs>
        <w:jc w:val="right"/>
      </w:pPr>
    </w:p>
    <w:p w:rsidR="00A65E80" w:rsidRDefault="00A65E80" w:rsidP="00A65E80">
      <w:pPr>
        <w:pBdr>
          <w:top w:val="single" w:sz="12" w:space="1" w:color="auto"/>
          <w:bottom w:val="single" w:sz="12" w:space="1" w:color="auto"/>
        </w:pBdr>
        <w:tabs>
          <w:tab w:val="left" w:pos="0"/>
        </w:tabs>
      </w:pPr>
    </w:p>
    <w:p w:rsidR="00A65E80" w:rsidRDefault="00A65E80" w:rsidP="00A65E80">
      <w:pPr>
        <w:pBdr>
          <w:bottom w:val="single" w:sz="12" w:space="1" w:color="auto"/>
          <w:between w:val="single" w:sz="12" w:space="1" w:color="auto"/>
        </w:pBdr>
        <w:tabs>
          <w:tab w:val="left" w:pos="0"/>
        </w:tabs>
      </w:pPr>
    </w:p>
    <w:p w:rsidR="00A65E80" w:rsidRDefault="00A65E80" w:rsidP="00A65E80">
      <w:pPr>
        <w:pBdr>
          <w:bottom w:val="single" w:sz="12" w:space="1" w:color="auto"/>
          <w:between w:val="single" w:sz="12" w:space="1" w:color="auto"/>
        </w:pBdr>
        <w:tabs>
          <w:tab w:val="left" w:pos="0"/>
        </w:tabs>
      </w:pPr>
    </w:p>
    <w:p w:rsidR="00A65E80" w:rsidRDefault="00A65E80" w:rsidP="00A65E80">
      <w:pPr>
        <w:pBdr>
          <w:bottom w:val="single" w:sz="12" w:space="1" w:color="auto"/>
          <w:between w:val="single" w:sz="12" w:space="1" w:color="auto"/>
        </w:pBdr>
        <w:tabs>
          <w:tab w:val="left" w:pos="0"/>
        </w:tabs>
      </w:pPr>
    </w:p>
    <w:p w:rsidR="00A65E80" w:rsidRDefault="00A65E80" w:rsidP="00A65E80">
      <w:pPr>
        <w:pBdr>
          <w:bottom w:val="single" w:sz="12" w:space="1" w:color="auto"/>
          <w:between w:val="single" w:sz="12" w:space="1" w:color="auto"/>
        </w:pBdr>
        <w:tabs>
          <w:tab w:val="left" w:pos="0"/>
        </w:tabs>
      </w:pPr>
    </w:p>
    <w:p w:rsidR="00A65E80" w:rsidRDefault="00A65E80" w:rsidP="00A65E80">
      <w:pPr>
        <w:pBdr>
          <w:bottom w:val="single" w:sz="12" w:space="1" w:color="auto"/>
          <w:between w:val="single" w:sz="12" w:space="1" w:color="auto"/>
        </w:pBdr>
        <w:tabs>
          <w:tab w:val="left" w:pos="0"/>
        </w:tabs>
      </w:pP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p>
    <w:p w:rsidR="00A65E80" w:rsidRDefault="00A65E80" w:rsidP="00A65E80">
      <w:pPr>
        <w:tabs>
          <w:tab w:val="left" w:pos="0"/>
        </w:tabs>
      </w:pPr>
      <w:r>
        <w:t>___________________________________________      DATE: ___________________</w:t>
      </w:r>
    </w:p>
    <w:p w:rsidR="00A65E80" w:rsidRDefault="00A65E80" w:rsidP="00A65E80">
      <w:pPr>
        <w:tabs>
          <w:tab w:val="left" w:pos="0"/>
        </w:tabs>
      </w:pPr>
      <w:r>
        <w:t xml:space="preserve">              (Project Consultant Signature)</w:t>
      </w:r>
    </w:p>
    <w:p w:rsidR="00A65E80" w:rsidRDefault="00A65E80" w:rsidP="00A65E80">
      <w:pPr>
        <w:tabs>
          <w:tab w:val="left" w:pos="0"/>
        </w:tabs>
      </w:pPr>
    </w:p>
    <w:p w:rsidR="00A65E80" w:rsidRDefault="00A65E80" w:rsidP="00A65E80">
      <w:pPr>
        <w:tabs>
          <w:tab w:val="left" w:pos="0"/>
        </w:tabs>
      </w:pPr>
    </w:p>
    <w:p w:rsidR="00A65E80" w:rsidRDefault="00A65E80" w:rsidP="00A65E80">
      <w:pPr>
        <w:jc w:val="both"/>
      </w:pPr>
      <w:r w:rsidRPr="00DA3D78">
        <w:rPr>
          <w:rFonts w:ascii="Tahoma" w:hAnsi="Tahoma" w:cs="Tahoma"/>
          <w:b/>
          <w:noProof/>
        </w:rPr>
        <w:pict>
          <v:shape id="_x0000_s1070" type="#_x0000_t202" style="position:absolute;left:0;text-align:left;margin-left:437.6pt;margin-top:4.8pt;width:91.65pt;height:67.05pt;z-index:251696128" fillcolor="#9bbb59 [3206]" strokecolor="#f2f2f2 [3041]" strokeweight="3pt">
            <v:shadow on="t" type="perspective" color="#4e6128 [1606]" opacity=".5" offset="1pt" offset2="-1pt"/>
            <v:textbox>
              <w:txbxContent>
                <w:p w:rsidR="00A65E80" w:rsidRPr="00051A3F" w:rsidRDefault="00A65E80" w:rsidP="00A65E80">
                  <w:pPr>
                    <w:rPr>
                      <w:sz w:val="40"/>
                      <w:szCs w:val="40"/>
                    </w:rPr>
                  </w:pPr>
                </w:p>
              </w:txbxContent>
            </v:textbox>
          </v:shape>
        </w:pict>
      </w:r>
    </w:p>
    <w:p w:rsidR="00A65E80" w:rsidRPr="00C80804" w:rsidRDefault="00A65E80" w:rsidP="00A65E80">
      <w:pPr>
        <w:jc w:val="center"/>
        <w:rPr>
          <w:rFonts w:ascii="Tahoma" w:hAnsi="Tahoma" w:cs="Tahoma"/>
          <w:b/>
          <w:color w:val="76923C" w:themeColor="accent3" w:themeShade="BF"/>
        </w:rPr>
      </w:pPr>
      <w:r>
        <w:rPr>
          <w:rFonts w:ascii="Tahoma" w:hAnsi="Tahoma" w:cs="Tahoma"/>
          <w:b/>
        </w:rPr>
        <w:br w:type="page"/>
      </w:r>
      <w:bookmarkStart w:id="3" w:name="CS4CohortReadings"/>
      <w:r>
        <w:rPr>
          <w:rFonts w:ascii="Tahoma" w:hAnsi="Tahoma" w:cs="Tahoma"/>
          <w:b/>
          <w:noProof/>
          <w:color w:val="76923C" w:themeColor="accent3" w:themeShade="BF"/>
        </w:rPr>
        <w:lastRenderedPageBreak/>
        <w:pict>
          <v:group id="_x0000_s1170" style="position:absolute;left:0;text-align:left;margin-left:.1pt;margin-top:-14.7pt;width:47.8pt;height:17.75pt;z-index:251730944" coordorigin="602,301" coordsize="956,355">
            <v:shape id="_x0000_s1171" type="#_x0000_t202" style="position:absolute;left:602;top:301;width:236;height:355">
              <v:textbox style="mso-next-textbox:#_x0000_s1171">
                <w:txbxContent>
                  <w:p w:rsidR="00A65E80" w:rsidRPr="0024448F" w:rsidRDefault="00A65E80" w:rsidP="00A65E80"/>
                </w:txbxContent>
              </v:textbox>
            </v:shape>
            <v:shape id="_x0000_s1172" type="#_x0000_t202" style="position:absolute;left:846;top:301;width:236;height:355">
              <v:textbox style="mso-next-textbox:#_x0000_s1172">
                <w:txbxContent>
                  <w:p w:rsidR="00A65E80" w:rsidRDefault="00A65E80" w:rsidP="00A65E80"/>
                </w:txbxContent>
              </v:textbox>
            </v:shape>
            <v:shape id="_x0000_s1173" type="#_x0000_t202" style="position:absolute;left:1086;top:301;width:236;height:355">
              <v:textbox style="mso-next-textbox:#_x0000_s1173">
                <w:txbxContent>
                  <w:p w:rsidR="00A65E80" w:rsidRDefault="00A65E80" w:rsidP="00A65E80"/>
                </w:txbxContent>
              </v:textbox>
            </v:shape>
            <v:shape id="_x0000_s1174" type="#_x0000_t202" style="position:absolute;left:1322;top:301;width:236;height:355">
              <v:textbox style="mso-next-textbox:#_x0000_s1174">
                <w:txbxContent>
                  <w:p w:rsidR="00A65E80" w:rsidRDefault="00A65E80" w:rsidP="00A65E80"/>
                </w:txbxContent>
              </v:textbox>
            </v:shape>
          </v:group>
        </w:pict>
      </w:r>
      <w:r w:rsidRPr="00C80804">
        <w:rPr>
          <w:rFonts w:ascii="Tahoma" w:hAnsi="Tahoma" w:cs="Tahoma"/>
          <w:b/>
          <w:color w:val="76923C" w:themeColor="accent3" w:themeShade="BF"/>
        </w:rPr>
        <w:t>Cohort Readings</w:t>
      </w:r>
      <w:bookmarkEnd w:id="3"/>
    </w:p>
    <w:p w:rsidR="00A65E80" w:rsidRDefault="00A65E80" w:rsidP="00A65E80">
      <w:pPr>
        <w:rPr>
          <w:rFonts w:ascii="Tahoma" w:hAnsi="Tahoma" w:cs="Tahoma"/>
          <w:b/>
        </w:rPr>
      </w:pPr>
      <w:r>
        <w:rPr>
          <w:rFonts w:ascii="Tahoma" w:hAnsi="Tahoma" w:cs="Tahoma"/>
          <w:b/>
          <w:noProof/>
        </w:rPr>
        <w:pict>
          <v:shape id="_x0000_s1071" type="#_x0000_t202" style="position:absolute;margin-left:449.6pt;margin-top:142.4pt;width:78.75pt;height:60.85pt;z-index:251697152" fillcolor="#9bbb59 [3206]" strokecolor="#f2f2f2 [3041]" strokeweight="3pt">
            <v:shadow on="t" type="perspective" color="#4e6128 [1606]" opacity=".5" offset="1pt" offset2="-1pt"/>
            <v:textbox>
              <w:txbxContent>
                <w:p w:rsidR="00A65E80" w:rsidRPr="00051A3F" w:rsidRDefault="00A65E80" w:rsidP="00A65E80">
                  <w:pPr>
                    <w:rPr>
                      <w:sz w:val="44"/>
                      <w:szCs w:val="44"/>
                    </w:rPr>
                  </w:pPr>
                  <w:r>
                    <w:rPr>
                      <w:sz w:val="44"/>
                      <w:szCs w:val="44"/>
                    </w:rPr>
                    <w:t>CS4</w:t>
                  </w:r>
                </w:p>
              </w:txbxContent>
            </v:textbox>
          </v:shape>
        </w:pict>
      </w:r>
      <w:r>
        <w:rPr>
          <w:rFonts w:ascii="Tahoma" w:hAnsi="Tahoma" w:cs="Tahoma"/>
          <w:b/>
          <w:noProof/>
        </w:rPr>
        <w:pict>
          <v:shape id="_x0000_s1054" type="#_x0000_t202" style="position:absolute;margin-left:77.65pt;margin-top:641.45pt;width:454.15pt;height:57.05pt;z-index:251679744;mso-position-horizontal-relative:page;mso-position-vertical-relative:page;mso-width-relative:margin;v-text-anchor:middle" o:allowincell="f" filled="f" strokecolor="#622423 [1605]" strokeweight="6pt">
            <v:stroke linestyle="thickThin"/>
            <v:textbox style="mso-next-textbox:#_x0000_s1054" inset="10.8pt,7.2pt,10.8pt,7.2pt">
              <w:txbxContent>
                <w:p w:rsidR="00A65E80" w:rsidRPr="00FF4C38" w:rsidRDefault="00A65E80" w:rsidP="00A65E80">
                  <w:pPr>
                    <w:spacing w:line="360" w:lineRule="auto"/>
                    <w:jc w:val="center"/>
                    <w:rPr>
                      <w:rFonts w:asciiTheme="majorHAnsi" w:eastAsiaTheme="majorEastAsia" w:hAnsiTheme="majorHAnsi" w:cstheme="majorBidi"/>
                      <w:i/>
                      <w:iCs/>
                    </w:rPr>
                  </w:pPr>
                  <w:r>
                    <w:rPr>
                      <w:rFonts w:asciiTheme="majorHAnsi" w:eastAsiaTheme="majorEastAsia" w:hAnsiTheme="majorHAnsi" w:cstheme="majorBidi"/>
                      <w:i/>
                      <w:iCs/>
                    </w:rPr>
                    <w:t>Value: Is this a source worth keeping in the Cohort Readings as a contributor to the Cohort member’s base understanding of the general theme of the Cohort?</w:t>
                  </w:r>
                </w:p>
              </w:txbxContent>
            </v:textbox>
            <w10:wrap type="square" anchorx="page" anchory="page"/>
          </v:shape>
        </w:pict>
      </w:r>
      <w:r>
        <w:rPr>
          <w:rFonts w:ascii="Tahoma" w:hAnsi="Tahoma" w:cs="Tahoma"/>
          <w:b/>
          <w:noProof/>
        </w:rPr>
        <w:pict>
          <v:shape id="_x0000_s1052" type="#_x0000_t202" style="position:absolute;margin-left:77.65pt;margin-top:536.75pt;width:454.15pt;height:92.55pt;z-index:251677696;mso-position-horizontal-relative:page;mso-position-vertical-relative:page;mso-width-relative:margin;v-text-anchor:middle" o:allowincell="f" filled="f" strokecolor="#622423 [1605]" strokeweight="6pt">
            <v:stroke linestyle="thickThin"/>
            <v:textbox style="mso-next-textbox:#_x0000_s1052" inset="10.8pt,7.2pt,10.8pt,7.2pt">
              <w:txbxContent>
                <w:p w:rsidR="00A65E80" w:rsidRPr="00FF4C38" w:rsidRDefault="00A65E80" w:rsidP="00A65E80">
                  <w:pPr>
                    <w:spacing w:line="360" w:lineRule="auto"/>
                    <w:jc w:val="center"/>
                    <w:rPr>
                      <w:rFonts w:asciiTheme="majorHAnsi" w:eastAsiaTheme="majorEastAsia" w:hAnsiTheme="majorHAnsi" w:cstheme="majorBidi"/>
                      <w:i/>
                      <w:iCs/>
                    </w:rPr>
                  </w:pPr>
                  <w:r>
                    <w:rPr>
                      <w:rFonts w:asciiTheme="majorHAnsi" w:eastAsiaTheme="majorEastAsia" w:hAnsiTheme="majorHAnsi" w:cstheme="majorBidi"/>
                      <w:i/>
                      <w:iCs/>
                    </w:rPr>
                    <w:t>Missing evidence: What piece(s) of information or other sources would complete the intended message being represented by this source?   What can you do to make this source, or any spin off research, useful to your own research and/or project?</w:t>
                  </w:r>
                </w:p>
              </w:txbxContent>
            </v:textbox>
            <w10:wrap type="square" anchorx="page" anchory="page"/>
          </v:shape>
        </w:pict>
      </w:r>
      <w:r>
        <w:rPr>
          <w:rFonts w:ascii="Tahoma" w:hAnsi="Tahoma" w:cs="Tahoma"/>
          <w:b/>
          <w:noProof/>
        </w:rPr>
        <w:pict>
          <v:shape id="_x0000_s1053" type="#_x0000_t202" style="position:absolute;margin-left:77.65pt;margin-top:467.55pt;width:454.15pt;height:62.6pt;z-index:251678720;mso-position-horizontal-relative:page;mso-position-vertical-relative:page;mso-width-relative:margin;v-text-anchor:middle" o:allowincell="f" filled="f" strokecolor="#622423 [1605]" strokeweight="6pt">
            <v:stroke linestyle="thickThin"/>
            <v:textbox style="mso-next-textbox:#_x0000_s1053;mso-fit-shape-to-text:t" inset="10.8pt,7.2pt,10.8pt,7.2pt">
              <w:txbxContent>
                <w:p w:rsidR="00A65E80" w:rsidRPr="00FF4C38" w:rsidRDefault="00A65E80" w:rsidP="00A65E80">
                  <w:pPr>
                    <w:spacing w:line="360" w:lineRule="auto"/>
                    <w:jc w:val="center"/>
                    <w:rPr>
                      <w:rFonts w:asciiTheme="majorHAnsi" w:eastAsiaTheme="majorEastAsia" w:hAnsiTheme="majorHAnsi" w:cstheme="majorBidi"/>
                      <w:i/>
                      <w:iCs/>
                    </w:rPr>
                  </w:pPr>
                  <w:r>
                    <w:rPr>
                      <w:rFonts w:asciiTheme="majorHAnsi" w:eastAsiaTheme="majorEastAsia" w:hAnsiTheme="majorHAnsi" w:cstheme="majorBidi"/>
                      <w:i/>
                      <w:iCs/>
                    </w:rPr>
                    <w:t>Source Validity: Is this source valid?  What outside sources support it, if any?  What background knowledge or biases exist that would bring its validity into question?</w:t>
                  </w:r>
                </w:p>
              </w:txbxContent>
            </v:textbox>
            <w10:wrap type="square" anchorx="page" anchory="page"/>
          </v:shape>
        </w:pict>
      </w:r>
      <w:r>
        <w:rPr>
          <w:rFonts w:ascii="Tahoma" w:hAnsi="Tahoma" w:cs="Tahoma"/>
          <w:b/>
          <w:noProof/>
        </w:rPr>
        <w:pict>
          <v:shape id="_x0000_s1051" type="#_x0000_t202" style="position:absolute;margin-left:77.65pt;margin-top:360.95pt;width:454.15pt;height:96.65pt;z-index:251676672;mso-position-horizontal-relative:page;mso-position-vertical-relative:page;mso-width-relative:margin;v-text-anchor:middle" o:allowincell="f" filled="f" strokecolor="#622423 [1605]" strokeweight="6pt">
            <v:stroke linestyle="thickThin"/>
            <v:textbox style="mso-next-textbox:#_x0000_s1051" inset="10.8pt,7.2pt,10.8pt,7.2pt">
              <w:txbxContent>
                <w:p w:rsidR="00A65E80" w:rsidRPr="00FF4C38" w:rsidRDefault="00A65E80" w:rsidP="00A65E80">
                  <w:pPr>
                    <w:spacing w:line="360" w:lineRule="auto"/>
                    <w:jc w:val="center"/>
                    <w:rPr>
                      <w:rFonts w:asciiTheme="majorHAnsi" w:eastAsiaTheme="majorEastAsia" w:hAnsiTheme="majorHAnsi" w:cstheme="majorBidi"/>
                      <w:i/>
                      <w:iCs/>
                    </w:rPr>
                  </w:pPr>
                  <w:r w:rsidRPr="00FF4C38">
                    <w:rPr>
                      <w:rFonts w:asciiTheme="majorHAnsi" w:eastAsiaTheme="majorEastAsia" w:hAnsiTheme="majorHAnsi" w:cstheme="majorBidi"/>
                      <w:i/>
                      <w:iCs/>
                    </w:rPr>
                    <w:t>Content: What is the basic theme and thesis of this Reading?</w:t>
                  </w:r>
                  <w:r>
                    <w:rPr>
                      <w:rFonts w:asciiTheme="majorHAnsi" w:eastAsiaTheme="majorEastAsia" w:hAnsiTheme="majorHAnsi" w:cstheme="majorBidi"/>
                      <w:i/>
                      <w:iCs/>
                    </w:rPr>
                    <w:t xml:space="preserve">  What, if anything</w:t>
                  </w:r>
                  <w:proofErr w:type="gramStart"/>
                  <w:r>
                    <w:rPr>
                      <w:rFonts w:asciiTheme="majorHAnsi" w:eastAsiaTheme="majorEastAsia" w:hAnsiTheme="majorHAnsi" w:cstheme="majorBidi"/>
                      <w:i/>
                      <w:iCs/>
                    </w:rPr>
                    <w:t>,  is</w:t>
                  </w:r>
                  <w:proofErr w:type="gramEnd"/>
                  <w:r>
                    <w:rPr>
                      <w:rFonts w:asciiTheme="majorHAnsi" w:eastAsiaTheme="majorEastAsia" w:hAnsiTheme="majorHAnsi" w:cstheme="majorBidi"/>
                      <w:i/>
                      <w:iCs/>
                    </w:rPr>
                    <w:t xml:space="preserve"> the author saying that is unique from the mainstream view or belief?  What can you personally take away from the read- for your growth as a person? </w:t>
                  </w:r>
                  <w:proofErr w:type="gramStart"/>
                  <w:r>
                    <w:rPr>
                      <w:rFonts w:asciiTheme="majorHAnsi" w:eastAsiaTheme="majorEastAsia" w:hAnsiTheme="majorHAnsi" w:cstheme="majorBidi"/>
                      <w:i/>
                      <w:iCs/>
                    </w:rPr>
                    <w:t>For your paper or project?</w:t>
                  </w:r>
                  <w:proofErr w:type="gramEnd"/>
                  <w:r>
                    <w:rPr>
                      <w:rFonts w:asciiTheme="majorHAnsi" w:eastAsiaTheme="majorEastAsia" w:hAnsiTheme="majorHAnsi" w:cstheme="majorBidi"/>
                      <w:i/>
                      <w:iCs/>
                    </w:rPr>
                    <w:t xml:space="preserve">  What are the inferred messages sent by the content?</w:t>
                  </w:r>
                </w:p>
              </w:txbxContent>
            </v:textbox>
            <w10:wrap type="square" anchorx="page" anchory="page"/>
          </v:shape>
        </w:pict>
      </w:r>
      <w:r>
        <w:rPr>
          <w:rFonts w:ascii="Tahoma" w:hAnsi="Tahoma" w:cs="Tahoma"/>
          <w:b/>
          <w:noProof/>
          <w:lang w:eastAsia="zh-TW"/>
        </w:rPr>
        <w:pict>
          <v:shape id="_x0000_s1050" type="#_x0000_t202" style="position:absolute;margin-left:77.65pt;margin-top:267.45pt;width:454.15pt;height:83.7pt;z-index:251675648;mso-position-horizontal-relative:page;mso-position-vertical-relative:page;mso-width-relative:margin;v-text-anchor:middle" o:allowincell="f" filled="f" strokecolor="#622423 [1605]" strokeweight="6pt">
            <v:stroke linestyle="thickThin"/>
            <v:textbox style="mso-next-textbox:#_x0000_s1050;mso-fit-shape-to-text:t" inset="10.8pt,7.2pt,10.8pt,7.2pt">
              <w:txbxContent>
                <w:p w:rsidR="00A65E80" w:rsidRPr="00FF4C38" w:rsidRDefault="00A65E80" w:rsidP="00A65E80">
                  <w:pPr>
                    <w:spacing w:line="360" w:lineRule="auto"/>
                    <w:jc w:val="center"/>
                    <w:rPr>
                      <w:rFonts w:asciiTheme="majorHAnsi" w:eastAsiaTheme="majorEastAsia" w:hAnsiTheme="majorHAnsi" w:cstheme="majorBidi"/>
                      <w:i/>
                      <w:iCs/>
                    </w:rPr>
                  </w:pPr>
                  <w:r w:rsidRPr="00FF4C38">
                    <w:rPr>
                      <w:rFonts w:asciiTheme="majorHAnsi" w:eastAsiaTheme="majorEastAsia" w:hAnsiTheme="majorHAnsi" w:cstheme="majorBidi"/>
                      <w:i/>
                      <w:iCs/>
                    </w:rPr>
                    <w:t xml:space="preserve">Answer the following about the reading as you set up your groups </w:t>
                  </w:r>
                  <w:proofErr w:type="gramStart"/>
                  <w:r w:rsidRPr="00FF4C38">
                    <w:rPr>
                      <w:rFonts w:asciiTheme="majorHAnsi" w:eastAsiaTheme="majorEastAsia" w:hAnsiTheme="majorHAnsi" w:cstheme="majorBidi"/>
                      <w:i/>
                      <w:iCs/>
                    </w:rPr>
                    <w:t>own  virtual</w:t>
                  </w:r>
                  <w:proofErr w:type="gramEnd"/>
                  <w:r w:rsidRPr="00FF4C38">
                    <w:rPr>
                      <w:rFonts w:asciiTheme="majorHAnsi" w:eastAsiaTheme="majorEastAsia" w:hAnsiTheme="majorHAnsi" w:cstheme="majorBidi"/>
                      <w:i/>
                      <w:iCs/>
                    </w:rPr>
                    <w:t xml:space="preserve"> “Socratic Seminar” on the topic at hand.  Use the Discussion tab and the prompts below on your Cohort </w:t>
                  </w:r>
                  <w:proofErr w:type="spellStart"/>
                  <w:r w:rsidRPr="00FF4C38">
                    <w:rPr>
                      <w:rFonts w:asciiTheme="majorHAnsi" w:eastAsiaTheme="majorEastAsia" w:hAnsiTheme="majorHAnsi" w:cstheme="majorBidi"/>
                      <w:i/>
                      <w:iCs/>
                    </w:rPr>
                    <w:t>Wikispace</w:t>
                  </w:r>
                  <w:proofErr w:type="spellEnd"/>
                  <w:r w:rsidRPr="00FF4C38">
                    <w:rPr>
                      <w:rFonts w:asciiTheme="majorHAnsi" w:eastAsiaTheme="majorEastAsia" w:hAnsiTheme="majorHAnsi" w:cstheme="majorBidi"/>
                      <w:i/>
                      <w:iCs/>
                    </w:rPr>
                    <w:t xml:space="preserve"> to create a conversation.</w:t>
                  </w:r>
                </w:p>
              </w:txbxContent>
            </v:textbox>
            <w10:wrap type="square" anchorx="page" anchory="page"/>
          </v:shape>
        </w:pict>
      </w:r>
      <w:r>
        <w:rPr>
          <w:rFonts w:ascii="Tahoma" w:hAnsi="Tahoma" w:cs="Tahoma"/>
          <w:b/>
          <w:noProof/>
        </w:rPr>
        <w:pict>
          <v:shape id="_x0000_s1049" type="#_x0000_t202" style="position:absolute;margin-left:77.65pt;margin-top:91.65pt;width:454.15pt;height:167.85pt;z-index:251674624;mso-position-horizontal-relative:page;mso-position-vertical-relative:page;mso-width-relative:margin;v-text-anchor:middle" o:allowincell="f" filled="f" strokecolor="#622423 [1605]" strokeweight="6pt">
            <v:stroke linestyle="thickThin"/>
            <v:textbox style="mso-next-textbox:#_x0000_s1049" inset="10.8pt,7.2pt,10.8pt,7.2pt">
              <w:txbxContent>
                <w:p w:rsidR="00A65E80" w:rsidRPr="00A41812" w:rsidRDefault="00A65E80" w:rsidP="00A65E80">
                  <w:pPr>
                    <w:spacing w:line="360" w:lineRule="auto"/>
                    <w:rPr>
                      <w:rFonts w:asciiTheme="majorHAnsi" w:eastAsiaTheme="majorEastAsia" w:hAnsiTheme="majorHAnsi" w:cstheme="majorBidi"/>
                      <w:i/>
                      <w:iCs/>
                      <w:sz w:val="20"/>
                      <w:szCs w:val="20"/>
                    </w:rPr>
                  </w:pPr>
                  <w:r w:rsidRPr="00A41812">
                    <w:rPr>
                      <w:rFonts w:asciiTheme="majorHAnsi" w:eastAsiaTheme="majorEastAsia" w:hAnsiTheme="majorHAnsi" w:cstheme="majorBidi"/>
                      <w:i/>
                      <w:iCs/>
                      <w:sz w:val="20"/>
                      <w:szCs w:val="20"/>
                    </w:rPr>
                    <w:t>In 2010, seni</w:t>
                  </w:r>
                  <w:r>
                    <w:rPr>
                      <w:rFonts w:asciiTheme="majorHAnsi" w:eastAsiaTheme="majorEastAsia" w:hAnsiTheme="majorHAnsi" w:cstheme="majorBidi"/>
                      <w:i/>
                      <w:iCs/>
                      <w:sz w:val="20"/>
                      <w:szCs w:val="20"/>
                    </w:rPr>
                    <w:t xml:space="preserve">or </w:t>
                  </w:r>
                  <w:proofErr w:type="spellStart"/>
                  <w:r>
                    <w:rPr>
                      <w:rFonts w:asciiTheme="majorHAnsi" w:eastAsiaTheme="majorEastAsia" w:hAnsiTheme="majorHAnsi" w:cstheme="majorBidi"/>
                      <w:i/>
                      <w:iCs/>
                      <w:sz w:val="20"/>
                      <w:szCs w:val="20"/>
                    </w:rPr>
                    <w:t>Kellan</w:t>
                  </w:r>
                  <w:proofErr w:type="spellEnd"/>
                  <w:r>
                    <w:rPr>
                      <w:rFonts w:asciiTheme="majorHAnsi" w:eastAsiaTheme="majorEastAsia" w:hAnsiTheme="majorHAnsi" w:cstheme="majorBidi"/>
                      <w:i/>
                      <w:iCs/>
                      <w:sz w:val="20"/>
                      <w:szCs w:val="20"/>
                    </w:rPr>
                    <w:t xml:space="preserve"> </w:t>
                  </w:r>
                  <w:proofErr w:type="spellStart"/>
                  <w:r>
                    <w:rPr>
                      <w:rFonts w:asciiTheme="majorHAnsi" w:eastAsiaTheme="majorEastAsia" w:hAnsiTheme="majorHAnsi" w:cstheme="majorBidi"/>
                      <w:i/>
                      <w:iCs/>
                      <w:sz w:val="20"/>
                      <w:szCs w:val="20"/>
                    </w:rPr>
                    <w:t>Schmelz</w:t>
                  </w:r>
                  <w:proofErr w:type="spellEnd"/>
                  <w:r>
                    <w:rPr>
                      <w:rFonts w:asciiTheme="majorHAnsi" w:eastAsiaTheme="majorEastAsia" w:hAnsiTheme="majorHAnsi" w:cstheme="majorBidi"/>
                      <w:i/>
                      <w:iCs/>
                      <w:sz w:val="20"/>
                      <w:szCs w:val="20"/>
                    </w:rPr>
                    <w:t xml:space="preserve"> published a</w:t>
                  </w:r>
                  <w:r w:rsidRPr="00A41812">
                    <w:rPr>
                      <w:rFonts w:asciiTheme="majorHAnsi" w:eastAsiaTheme="majorEastAsia" w:hAnsiTheme="majorHAnsi" w:cstheme="majorBidi"/>
                      <w:i/>
                      <w:iCs/>
                      <w:sz w:val="20"/>
                      <w:szCs w:val="20"/>
                    </w:rPr>
                    <w:t xml:space="preserve"> political </w:t>
                  </w:r>
                  <w:proofErr w:type="gramStart"/>
                  <w:r w:rsidRPr="00A41812">
                    <w:rPr>
                      <w:rFonts w:asciiTheme="majorHAnsi" w:eastAsiaTheme="majorEastAsia" w:hAnsiTheme="majorHAnsi" w:cstheme="majorBidi"/>
                      <w:i/>
                      <w:iCs/>
                      <w:sz w:val="20"/>
                      <w:szCs w:val="20"/>
                    </w:rPr>
                    <w:t>article</w:t>
                  </w:r>
                  <w:r>
                    <w:rPr>
                      <w:rFonts w:asciiTheme="majorHAnsi" w:eastAsiaTheme="majorEastAsia" w:hAnsiTheme="majorHAnsi" w:cstheme="majorBidi"/>
                      <w:i/>
                      <w:iCs/>
                      <w:sz w:val="20"/>
                      <w:szCs w:val="20"/>
                    </w:rPr>
                    <w:t>(</w:t>
                  </w:r>
                  <w:proofErr w:type="gramEnd"/>
                  <w:r>
                    <w:rPr>
                      <w:rFonts w:asciiTheme="majorHAnsi" w:eastAsiaTheme="majorEastAsia" w:hAnsiTheme="majorHAnsi" w:cstheme="majorBidi"/>
                      <w:i/>
                      <w:iCs/>
                      <w:sz w:val="20"/>
                      <w:szCs w:val="20"/>
                    </w:rPr>
                    <w:t xml:space="preserve">found in the readings) </w:t>
                  </w:r>
                  <w:r w:rsidRPr="00A41812">
                    <w:rPr>
                      <w:rFonts w:asciiTheme="majorHAnsi" w:eastAsiaTheme="majorEastAsia" w:hAnsiTheme="majorHAnsi" w:cstheme="majorBidi"/>
                      <w:i/>
                      <w:iCs/>
                      <w:sz w:val="20"/>
                      <w:szCs w:val="20"/>
                    </w:rPr>
                    <w:t xml:space="preserve"> on an e-</w:t>
                  </w:r>
                  <w:proofErr w:type="spellStart"/>
                  <w:r w:rsidRPr="00A41812">
                    <w:rPr>
                      <w:rFonts w:asciiTheme="majorHAnsi" w:eastAsiaTheme="majorEastAsia" w:hAnsiTheme="majorHAnsi" w:cstheme="majorBidi"/>
                      <w:i/>
                      <w:iCs/>
                      <w:sz w:val="20"/>
                      <w:szCs w:val="20"/>
                    </w:rPr>
                    <w:t>zine</w:t>
                  </w:r>
                  <w:proofErr w:type="spellEnd"/>
                  <w:r w:rsidRPr="00A41812">
                    <w:rPr>
                      <w:rFonts w:asciiTheme="majorHAnsi" w:eastAsiaTheme="majorEastAsia" w:hAnsiTheme="majorHAnsi" w:cstheme="majorBidi"/>
                      <w:i/>
                      <w:iCs/>
                      <w:sz w:val="20"/>
                      <w:szCs w:val="20"/>
                    </w:rPr>
                    <w:t xml:space="preserve"> specifically related to his research topic on the Gaza Strip blockade as a humanitarian crisis. Articles such as this one can easily qualify as Cohort material, in this case, for the Political/History Cohort.  It is not essentially that there is universal agreement on the content of the articles; in fact, articles that invoke conversation is just as valid, if not more so, than pieces of writing that everyone agrees upon.  Moreover, Suggested readings for Base Understanding does not need to be limited to pieces that are primers and overly explanatory.  It may be simply a solid article that invites cohort members to dig deeper with some preliminary or even reactionary research.</w:t>
                  </w:r>
                </w:p>
              </w:txbxContent>
            </v:textbox>
            <w10:wrap type="square" anchorx="page" anchory="page"/>
          </v:shape>
        </w:pict>
      </w:r>
    </w:p>
    <w:p w:rsidR="00A65E80" w:rsidRPr="00C80804" w:rsidRDefault="00A65E80" w:rsidP="00A65E80">
      <w:pPr>
        <w:jc w:val="center"/>
        <w:rPr>
          <w:color w:val="76923C" w:themeColor="accent3" w:themeShade="BF"/>
        </w:rPr>
      </w:pPr>
      <w:r w:rsidRPr="00DA3D78">
        <w:rPr>
          <w:noProof/>
        </w:rPr>
        <w:lastRenderedPageBreak/>
        <w:pict>
          <v:group id="_x0000_s1175" style="position:absolute;left:0;text-align:left;margin-left:.1pt;margin-top:-22.55pt;width:47.8pt;height:17.75pt;z-index:251731968" coordorigin="602,301" coordsize="956,355">
            <v:shape id="_x0000_s1176" type="#_x0000_t202" style="position:absolute;left:602;top:301;width:236;height:355">
              <v:textbox style="mso-next-textbox:#_x0000_s1176">
                <w:txbxContent>
                  <w:p w:rsidR="00A65E80" w:rsidRPr="0024448F" w:rsidRDefault="00A65E80" w:rsidP="00A65E80"/>
                </w:txbxContent>
              </v:textbox>
            </v:shape>
            <v:shape id="_x0000_s1177" type="#_x0000_t202" style="position:absolute;left:846;top:301;width:236;height:355">
              <v:textbox style="mso-next-textbox:#_x0000_s1177">
                <w:txbxContent>
                  <w:p w:rsidR="00A65E80" w:rsidRDefault="00A65E80" w:rsidP="00A65E80"/>
                </w:txbxContent>
              </v:textbox>
            </v:shape>
            <v:shape id="_x0000_s1178" type="#_x0000_t202" style="position:absolute;left:1086;top:301;width:236;height:355">
              <v:textbox style="mso-next-textbox:#_x0000_s1178">
                <w:txbxContent>
                  <w:p w:rsidR="00A65E80" w:rsidRDefault="00A65E80" w:rsidP="00A65E80"/>
                </w:txbxContent>
              </v:textbox>
            </v:shape>
            <v:shape id="_x0000_s1179" type="#_x0000_t202" style="position:absolute;left:1322;top:301;width:236;height:355">
              <v:textbox style="mso-next-textbox:#_x0000_s1179">
                <w:txbxContent>
                  <w:p w:rsidR="00A65E80" w:rsidRDefault="00A65E80" w:rsidP="00A65E80"/>
                </w:txbxContent>
              </v:textbox>
            </v:shape>
          </v:group>
        </w:pict>
      </w:r>
      <w:r w:rsidRPr="00DA3D78">
        <w:rPr>
          <w:noProof/>
        </w:rPr>
        <w:pict>
          <v:shape id="_x0000_s1048" type="#_x0000_t202" style="position:absolute;left:0;text-align:left;margin-left:-234.7pt;margin-top:-43.8pt;width:100.5pt;height:58.1pt;z-index:251673600;mso-width-relative:margin;mso-height-relative:margin" filled="f">
            <v:textbox>
              <w:txbxContent>
                <w:p w:rsidR="00A65E80" w:rsidRPr="00D96162" w:rsidRDefault="00A65E80" w:rsidP="00A65E80">
                  <w:pPr>
                    <w:jc w:val="center"/>
                    <w:rPr>
                      <w:sz w:val="96"/>
                      <w:szCs w:val="96"/>
                    </w:rPr>
                  </w:pPr>
                  <w:r>
                    <w:rPr>
                      <w:sz w:val="96"/>
                      <w:szCs w:val="96"/>
                    </w:rPr>
                    <w:t>PP</w:t>
                  </w:r>
                </w:p>
              </w:txbxContent>
            </v:textbox>
          </v:shape>
        </w:pict>
      </w:r>
      <w:r w:rsidRPr="00C80804">
        <w:rPr>
          <w:color w:val="76923C" w:themeColor="accent3" w:themeShade="BF"/>
        </w:rPr>
        <w:t>Peer Evaluation</w:t>
      </w:r>
    </w:p>
    <w:p w:rsidR="00A65E80" w:rsidRPr="00C80804" w:rsidRDefault="00A65E80" w:rsidP="00A65E80">
      <w:pPr>
        <w:jc w:val="center"/>
        <w:rPr>
          <w:color w:val="76923C" w:themeColor="accent3" w:themeShade="BF"/>
        </w:rPr>
      </w:pPr>
      <w:r w:rsidRPr="00C80804">
        <w:rPr>
          <w:color w:val="76923C" w:themeColor="accent3" w:themeShade="BF"/>
        </w:rPr>
        <w:t>Suggested readings</w:t>
      </w:r>
    </w:p>
    <w:p w:rsidR="00A65E80" w:rsidRDefault="00A65E80" w:rsidP="00A65E80"/>
    <w:p w:rsidR="00A65E80" w:rsidRDefault="00A65E80" w:rsidP="00A65E80">
      <w:r>
        <w:t>Note on suggested readings on the wikis and the supplemental readings in the back of the manual</w:t>
      </w:r>
      <w:proofErr w:type="gramStart"/>
      <w:r>
        <w:t>..</w:t>
      </w:r>
      <w:proofErr w:type="gramEnd"/>
    </w:p>
    <w:p w:rsidR="00A65E80" w:rsidRDefault="00A65E80" w:rsidP="00A65E80"/>
    <w:p w:rsidR="00A65E80" w:rsidRDefault="00A65E80" w:rsidP="00A65E80">
      <w:r>
        <w:t>Research assistance</w:t>
      </w:r>
    </w:p>
    <w:p w:rsidR="00A65E80" w:rsidRDefault="00A65E80" w:rsidP="00A65E80">
      <w:r>
        <w:t>Annotated bibliography / useful sites</w:t>
      </w:r>
    </w:p>
    <w:p w:rsidR="00A65E80" w:rsidRDefault="00A65E80" w:rsidP="00A65E80">
      <w:r>
        <w:t>Help Page</w:t>
      </w:r>
    </w:p>
    <w:p w:rsidR="00A65E80" w:rsidRDefault="00A65E80" w:rsidP="00A65E80"/>
    <w:p w:rsidR="00A65E80" w:rsidRDefault="00A65E80" w:rsidP="00A65E80">
      <w:r>
        <w:t xml:space="preserve">Lead member: </w:t>
      </w:r>
      <w:proofErr w:type="spellStart"/>
      <w:r>
        <w:t>wikispace</w:t>
      </w:r>
      <w:proofErr w:type="spellEnd"/>
      <w:r>
        <w:t xml:space="preserve"> managers, step one: clean out, step two: develop</w:t>
      </w:r>
    </w:p>
    <w:p w:rsidR="00A65E80" w:rsidRDefault="00A65E80" w:rsidP="00A65E80"/>
    <w:p w:rsidR="00A65E80" w:rsidRDefault="00A65E80" w:rsidP="00A65E80">
      <w:r>
        <w:t>Mentor / Advisor pool</w:t>
      </w:r>
    </w:p>
    <w:p w:rsidR="00A65E80" w:rsidRDefault="00A65E80" w:rsidP="00A65E80"/>
    <w:p w:rsidR="00A65E80" w:rsidRDefault="00A65E80" w:rsidP="00A65E80">
      <w:r>
        <w:t>List of Cohort members with contact</w:t>
      </w:r>
    </w:p>
    <w:p w:rsidR="00A65E80" w:rsidRDefault="00A65E80" w:rsidP="00A65E80"/>
    <w:p w:rsidR="00A65E80" w:rsidRDefault="00A65E80" w:rsidP="00A65E80">
      <w:proofErr w:type="gramStart"/>
      <w:r>
        <w:t>Professional demeanor.</w:t>
      </w:r>
      <w:proofErr w:type="gramEnd"/>
      <w:r>
        <w:t xml:space="preserve">  Any comments too personal in nature (including evaluations of an individual project) should not be posted.  Always central will be the best interest of the project and education of the student, therefore, should there need to be more direct assistance, personal contact is suggested. </w:t>
      </w:r>
    </w:p>
    <w:p w:rsidR="00A65E80" w:rsidRDefault="00A65E80" w:rsidP="00A65E80"/>
    <w:p w:rsidR="00A65E80" w:rsidRDefault="00A65E80" w:rsidP="00A65E80">
      <w:r>
        <w:t xml:space="preserve">Understanding that there are different levels of technological proficiency and different means of communication (a face to face interview, </w:t>
      </w:r>
      <w:proofErr w:type="spellStart"/>
      <w:r>
        <w:t>skype</w:t>
      </w:r>
      <w:proofErr w:type="spellEnd"/>
      <w:r>
        <w:t xml:space="preserve">, etc.) may be the preferred method of communication by some mentors.  Students and mentors should discuss the best form of communication, and although encouraged to contribute to the </w:t>
      </w:r>
      <w:proofErr w:type="spellStart"/>
      <w:r>
        <w:t>wikispace</w:t>
      </w:r>
      <w:proofErr w:type="spellEnd"/>
      <w:r>
        <w:t xml:space="preserve">, mentors are not required to use this as their contact with the group.  </w:t>
      </w:r>
    </w:p>
    <w:p w:rsidR="00A65E80" w:rsidRDefault="00A65E80" w:rsidP="00A65E80"/>
    <w:p w:rsidR="00A65E80" w:rsidRDefault="00A65E80" w:rsidP="00A65E80">
      <w:r>
        <w:rPr>
          <w:noProof/>
        </w:rPr>
        <w:pict>
          <v:shape id="_x0000_s1072" type="#_x0000_t202" style="position:absolute;margin-left:449pt;margin-top:10pt;width:81.35pt;height:60.85pt;z-index:251698176" fillcolor="#9bbb59 [3206]" strokecolor="#f2f2f2 [3041]" strokeweight="3pt">
            <v:shadow on="t" type="perspective" color="#4e6128 [1606]" opacity=".5" offset="1pt" offset2="-1pt"/>
            <v:textbox>
              <w:txbxContent>
                <w:p w:rsidR="00A65E80" w:rsidRPr="00051A3F" w:rsidRDefault="00A65E80" w:rsidP="00A65E80">
                  <w:pPr>
                    <w:rPr>
                      <w:sz w:val="44"/>
                      <w:szCs w:val="44"/>
                    </w:rPr>
                  </w:pPr>
                </w:p>
              </w:txbxContent>
            </v:textbox>
          </v:shape>
        </w:pict>
      </w:r>
      <w:r>
        <w:t>The development of the cohort system will be a regular task to all seniors, and be placed in the grade book; however, it should be seen as a tool.</w:t>
      </w:r>
    </w:p>
    <w:p w:rsidR="00A65E80" w:rsidRDefault="00A65E80" w:rsidP="00A65E80"/>
    <w:p w:rsidR="00A65E80" w:rsidRDefault="00A65E80" w:rsidP="00A65E80">
      <w:r>
        <w:t xml:space="preserve">Required Submissions to </w:t>
      </w:r>
      <w:proofErr w:type="spellStart"/>
      <w:r>
        <w:t>wikispaces</w:t>
      </w:r>
      <w:proofErr w:type="spellEnd"/>
    </w:p>
    <w:p w:rsidR="00A65E80" w:rsidRDefault="00A65E80" w:rsidP="00A65E80"/>
    <w:p w:rsidR="00A65E80" w:rsidRDefault="00A65E80" w:rsidP="00A65E80">
      <w:r>
        <w:t>Research paper completed (for the perusal of the June 1</w:t>
      </w:r>
      <w:r w:rsidRPr="00537D20">
        <w:rPr>
          <w:vertAlign w:val="superscript"/>
        </w:rPr>
        <w:t>st</w:t>
      </w:r>
      <w:r>
        <w:t xml:space="preserve"> judges)</w:t>
      </w:r>
    </w:p>
    <w:p w:rsidR="00A65E80" w:rsidRDefault="00A65E80" w:rsidP="00A65E80"/>
    <w:p w:rsidR="00A65E80" w:rsidRDefault="00A65E80" w:rsidP="00A65E80">
      <w:r>
        <w:t>Paper abstract (for the perusal of the June 1</w:t>
      </w:r>
      <w:r w:rsidRPr="00537D20">
        <w:rPr>
          <w:vertAlign w:val="superscript"/>
        </w:rPr>
        <w:t>st</w:t>
      </w:r>
      <w:r>
        <w:t xml:space="preserve"> judges)</w:t>
      </w:r>
    </w:p>
    <w:p w:rsidR="00A65E80" w:rsidRDefault="00A65E80" w:rsidP="00A65E80"/>
    <w:p w:rsidR="00A65E80" w:rsidRDefault="00A65E80" w:rsidP="00A65E80">
      <w:r>
        <w:t>Project abstract (for the perusal of the June 1</w:t>
      </w:r>
      <w:r w:rsidRPr="00537D20">
        <w:rPr>
          <w:vertAlign w:val="superscript"/>
        </w:rPr>
        <w:t>st</w:t>
      </w:r>
      <w:r>
        <w:t xml:space="preserve"> judges)</w:t>
      </w:r>
    </w:p>
    <w:p w:rsidR="00A65E80" w:rsidRDefault="00A65E80" w:rsidP="00A65E80"/>
    <w:p w:rsidR="00A65E80" w:rsidRDefault="00A65E80" w:rsidP="00A65E80">
      <w:r>
        <w:t>Legacy assignments (for the future seniors)</w:t>
      </w:r>
    </w:p>
    <w:p w:rsidR="00A65E80" w:rsidRDefault="00A65E80" w:rsidP="00A65E80">
      <w:pPr>
        <w:rPr>
          <w:color w:val="76923C" w:themeColor="accent3" w:themeShade="BF"/>
          <w:sz w:val="32"/>
          <w:szCs w:val="32"/>
        </w:rPr>
      </w:pPr>
      <w:r>
        <w:rPr>
          <w:color w:val="76923C" w:themeColor="accent3" w:themeShade="BF"/>
          <w:sz w:val="32"/>
          <w:szCs w:val="32"/>
        </w:rPr>
        <w:br w:type="page"/>
      </w:r>
    </w:p>
    <w:p w:rsidR="00A65E80" w:rsidRPr="00C80804" w:rsidRDefault="00A65E80" w:rsidP="00A65E80">
      <w:pPr>
        <w:jc w:val="center"/>
        <w:rPr>
          <w:color w:val="76923C" w:themeColor="accent3" w:themeShade="BF"/>
          <w:sz w:val="32"/>
          <w:szCs w:val="32"/>
        </w:rPr>
      </w:pPr>
      <w:bookmarkStart w:id="4" w:name="CS5StressRelief"/>
      <w:r w:rsidRPr="00DA3D78">
        <w:rPr>
          <w:noProof/>
        </w:rPr>
        <w:lastRenderedPageBreak/>
        <w:pict>
          <v:group id="_x0000_s1180" style="position:absolute;left:0;text-align:left;margin-left:.1pt;margin-top:-27.95pt;width:47.8pt;height:17.75pt;z-index:251732992" coordorigin="602,301" coordsize="956,355">
            <v:shape id="_x0000_s1181" type="#_x0000_t202" style="position:absolute;left:602;top:301;width:236;height:355">
              <v:textbox style="mso-next-textbox:#_x0000_s1181">
                <w:txbxContent>
                  <w:p w:rsidR="00A65E80" w:rsidRPr="0024448F" w:rsidRDefault="00A65E80" w:rsidP="00A65E80"/>
                </w:txbxContent>
              </v:textbox>
            </v:shape>
            <v:shape id="_x0000_s1182" type="#_x0000_t202" style="position:absolute;left:846;top:301;width:236;height:355">
              <v:textbox style="mso-next-textbox:#_x0000_s1182">
                <w:txbxContent>
                  <w:p w:rsidR="00A65E80" w:rsidRDefault="00A65E80" w:rsidP="00A65E80"/>
                </w:txbxContent>
              </v:textbox>
            </v:shape>
            <v:shape id="_x0000_s1183" type="#_x0000_t202" style="position:absolute;left:1086;top:301;width:236;height:355">
              <v:textbox style="mso-next-textbox:#_x0000_s1183">
                <w:txbxContent>
                  <w:p w:rsidR="00A65E80" w:rsidRDefault="00A65E80" w:rsidP="00A65E80"/>
                </w:txbxContent>
              </v:textbox>
            </v:shape>
            <v:shape id="_x0000_s1184" type="#_x0000_t202" style="position:absolute;left:1322;top:301;width:236;height:355">
              <v:textbox style="mso-next-textbox:#_x0000_s1184">
                <w:txbxContent>
                  <w:p w:rsidR="00A65E80" w:rsidRDefault="00A65E80" w:rsidP="00A65E80"/>
                </w:txbxContent>
              </v:textbox>
            </v:shape>
          </v:group>
        </w:pict>
      </w:r>
      <w:r w:rsidRPr="00C80804">
        <w:rPr>
          <w:color w:val="76923C" w:themeColor="accent3" w:themeShade="BF"/>
          <w:sz w:val="32"/>
          <w:szCs w:val="32"/>
        </w:rPr>
        <w:t>Stress Relief</w:t>
      </w:r>
    </w:p>
    <w:bookmarkEnd w:id="4"/>
    <w:p w:rsidR="00A65E80" w:rsidRDefault="00A65E80" w:rsidP="00A65E80"/>
    <w:p w:rsidR="00A65E80" w:rsidRDefault="00A65E80" w:rsidP="00A65E80">
      <w:r>
        <w:t xml:space="preserve">Senior Year (and this class) can be stressful, so part of the process for you individually is to find ways to reduce that stress level.  Suggestions on how to do this are given </w:t>
      </w:r>
      <w:proofErr w:type="gramStart"/>
      <w:r>
        <w:t>by  Judy</w:t>
      </w:r>
      <w:proofErr w:type="gramEnd"/>
      <w:r>
        <w:t xml:space="preserve"> Galbraith, M.A. and Jim </w:t>
      </w:r>
      <w:proofErr w:type="spellStart"/>
      <w:r>
        <w:t>Delisle</w:t>
      </w:r>
      <w:proofErr w:type="spellEnd"/>
      <w:r>
        <w:t xml:space="preserve">, </w:t>
      </w:r>
      <w:proofErr w:type="spellStart"/>
      <w:r>
        <w:t>Ph.D</w:t>
      </w:r>
      <w:proofErr w:type="spellEnd"/>
      <w:r>
        <w:t xml:space="preserve"> in The Gifted Kids’ Survival Guide, p. 131 (1996)</w:t>
      </w:r>
    </w:p>
    <w:p w:rsidR="00A65E80" w:rsidRDefault="00A65E80" w:rsidP="00A65E80"/>
    <w:p w:rsidR="00A65E80" w:rsidRDefault="00A65E80" w:rsidP="00A65E80">
      <w:r>
        <w:t>Eight Stress Reduction Tips</w:t>
      </w:r>
    </w:p>
    <w:p w:rsidR="00A65E80" w:rsidRDefault="00A65E80" w:rsidP="00A65E80">
      <w:pPr>
        <w:pStyle w:val="ListParagraph"/>
        <w:numPr>
          <w:ilvl w:val="0"/>
          <w:numId w:val="4"/>
        </w:numPr>
      </w:pPr>
      <w:r>
        <w:t>Think back to other times when you have successfully coped with a difficult situation, person, or event. What did you say? What did you do? You may be able to recycle those winning strategies.</w:t>
      </w:r>
    </w:p>
    <w:p w:rsidR="00A65E80" w:rsidRDefault="00A65E80" w:rsidP="00A65E80">
      <w:pPr>
        <w:pStyle w:val="ListParagraph"/>
        <w:numPr>
          <w:ilvl w:val="0"/>
          <w:numId w:val="4"/>
        </w:numPr>
      </w:pPr>
      <w:r>
        <w:t>Learn how to handle stress without alienating the people around you.  Don’t take it out on your family, friends or teachers, even if you (erroneously) believe that they “caused” your stress.</w:t>
      </w:r>
    </w:p>
    <w:p w:rsidR="00A65E80" w:rsidRDefault="00A65E80" w:rsidP="00A65E80">
      <w:pPr>
        <w:pStyle w:val="ListParagraph"/>
        <w:numPr>
          <w:ilvl w:val="0"/>
          <w:numId w:val="4"/>
        </w:numPr>
      </w:pPr>
      <w:r>
        <w:t>Find a sounding board—someone who will listen and, if you want, offer honest, respectful, and trustworthy advice.</w:t>
      </w:r>
    </w:p>
    <w:p w:rsidR="00A65E80" w:rsidRDefault="00A65E80" w:rsidP="00A65E80">
      <w:pPr>
        <w:pStyle w:val="ListParagraph"/>
        <w:numPr>
          <w:ilvl w:val="0"/>
          <w:numId w:val="4"/>
        </w:numPr>
      </w:pPr>
      <w:r>
        <w:t>If you don’t know how to relax learn how.* Maintaining our physical and mental health requires that we spend at least part of each day slowing down.</w:t>
      </w:r>
    </w:p>
    <w:p w:rsidR="00A65E80" w:rsidRDefault="00A65E80" w:rsidP="00A65E80">
      <w:pPr>
        <w:pStyle w:val="ListParagraph"/>
        <w:numPr>
          <w:ilvl w:val="0"/>
          <w:numId w:val="4"/>
        </w:numPr>
      </w:pPr>
      <w:r>
        <w:t>Develop and maintain your sense of humor. Many gifted people have a tendency to focus on the serious side of life. Laughter is a terrific stress reducer.</w:t>
      </w:r>
    </w:p>
    <w:p w:rsidR="00A65E80" w:rsidRDefault="00A65E80" w:rsidP="00A65E80">
      <w:pPr>
        <w:pStyle w:val="ListParagraph"/>
        <w:numPr>
          <w:ilvl w:val="0"/>
          <w:numId w:val="4"/>
        </w:numPr>
      </w:pPr>
      <w:r>
        <w:t>Compile a “library” of stress reduction techniques. If one doesn’t work for a particular situation, you can always try another.</w:t>
      </w:r>
    </w:p>
    <w:p w:rsidR="00A65E80" w:rsidRDefault="00A65E80" w:rsidP="00A65E80">
      <w:pPr>
        <w:pStyle w:val="ListParagraph"/>
        <w:numPr>
          <w:ilvl w:val="0"/>
          <w:numId w:val="4"/>
        </w:numPr>
      </w:pPr>
      <w:r>
        <w:t>Don’t give up. Handling stress is a learned skill and an ongoing endeavor. Few of us are taught it in school; either we learn it on our own, or we find “teachers” at various junctures in our lives.</w:t>
      </w:r>
    </w:p>
    <w:p w:rsidR="00A65E80" w:rsidRDefault="00A65E80" w:rsidP="00A65E80">
      <w:pPr>
        <w:pStyle w:val="ListParagraph"/>
        <w:numPr>
          <w:ilvl w:val="0"/>
          <w:numId w:val="4"/>
        </w:numPr>
      </w:pPr>
      <w:r>
        <w:t>Always remember that you don’t have to go it alone.  Even in your darkest, most stressful hour, there’s bound to be someone or somewhere you can turn to for help. Suggestions:</w:t>
      </w:r>
    </w:p>
    <w:p w:rsidR="00A65E80" w:rsidRDefault="00A65E80" w:rsidP="00A65E80">
      <w:pPr>
        <w:pStyle w:val="ListParagraph"/>
      </w:pPr>
      <w:r>
        <w:rPr>
          <w:noProof/>
        </w:rPr>
        <w:pict>
          <v:shape id="_x0000_s1056" type="#_x0000_t202" style="position:absolute;left:0;text-align:left;margin-left:-8.35pt;margin-top:2.4pt;width:246.7pt;height:116.6pt;z-index:251681792;mso-width-relative:margin;mso-height-relative:margin">
            <v:textbox style="mso-next-textbox:#_x0000_s1056">
              <w:txbxContent>
                <w:p w:rsidR="00A65E80" w:rsidRPr="0062057A" w:rsidRDefault="00A65E80" w:rsidP="00A65E80">
                  <w:pPr>
                    <w:pStyle w:val="ListParagraph"/>
                    <w:rPr>
                      <w:sz w:val="20"/>
                      <w:szCs w:val="20"/>
                    </w:rPr>
                  </w:pPr>
                  <w:r w:rsidRPr="0062057A">
                    <w:rPr>
                      <w:sz w:val="20"/>
                      <w:szCs w:val="20"/>
                    </w:rPr>
                    <w:t xml:space="preserve">-A supportive adult     </w:t>
                  </w:r>
                  <w:r>
                    <w:rPr>
                      <w:sz w:val="20"/>
                      <w:szCs w:val="20"/>
                    </w:rPr>
                    <w:t xml:space="preserve">         </w:t>
                  </w:r>
                  <w:r w:rsidRPr="0062057A">
                    <w:rPr>
                      <w:sz w:val="20"/>
                      <w:szCs w:val="20"/>
                    </w:rPr>
                    <w:t>-a friendly neighbor</w:t>
                  </w:r>
                </w:p>
                <w:p w:rsidR="00A65E80" w:rsidRPr="0062057A" w:rsidRDefault="00A65E80" w:rsidP="00A65E80">
                  <w:pPr>
                    <w:pStyle w:val="ListParagraph"/>
                    <w:rPr>
                      <w:sz w:val="20"/>
                      <w:szCs w:val="20"/>
                    </w:rPr>
                  </w:pPr>
                  <w:r w:rsidRPr="0062057A">
                    <w:rPr>
                      <w:sz w:val="20"/>
                      <w:szCs w:val="20"/>
                    </w:rPr>
                    <w:t>-</w:t>
                  </w:r>
                  <w:proofErr w:type="gramStart"/>
                  <w:r w:rsidRPr="0062057A">
                    <w:rPr>
                      <w:sz w:val="20"/>
                      <w:szCs w:val="20"/>
                    </w:rPr>
                    <w:t>your</w:t>
                  </w:r>
                  <w:proofErr w:type="gramEnd"/>
                  <w:r w:rsidRPr="0062057A">
                    <w:rPr>
                      <w:sz w:val="20"/>
                      <w:szCs w:val="20"/>
                    </w:rPr>
                    <w:t xml:space="preserve"> favorite friend     </w:t>
                  </w:r>
                  <w:r>
                    <w:rPr>
                      <w:sz w:val="20"/>
                      <w:szCs w:val="20"/>
                    </w:rPr>
                    <w:t xml:space="preserve">        </w:t>
                  </w:r>
                  <w:r w:rsidRPr="0062057A">
                    <w:rPr>
                      <w:sz w:val="20"/>
                      <w:szCs w:val="20"/>
                    </w:rPr>
                    <w:t xml:space="preserve">-a teen clinic     </w:t>
                  </w:r>
                </w:p>
                <w:p w:rsidR="00A65E80" w:rsidRPr="0062057A" w:rsidRDefault="00A65E80" w:rsidP="00A65E80">
                  <w:pPr>
                    <w:pStyle w:val="ListParagraph"/>
                    <w:rPr>
                      <w:sz w:val="20"/>
                      <w:szCs w:val="20"/>
                    </w:rPr>
                  </w:pPr>
                  <w:r w:rsidRPr="0062057A">
                    <w:rPr>
                      <w:sz w:val="20"/>
                      <w:szCs w:val="20"/>
                    </w:rPr>
                    <w:t>-</w:t>
                  </w:r>
                  <w:proofErr w:type="gramStart"/>
                  <w:r w:rsidRPr="0062057A">
                    <w:rPr>
                      <w:sz w:val="20"/>
                      <w:szCs w:val="20"/>
                    </w:rPr>
                    <w:t>an</w:t>
                  </w:r>
                  <w:proofErr w:type="gramEnd"/>
                  <w:r w:rsidRPr="0062057A">
                    <w:rPr>
                      <w:sz w:val="20"/>
                      <w:szCs w:val="20"/>
                    </w:rPr>
                    <w:t xml:space="preserve"> emergency hotline    </w:t>
                  </w:r>
                  <w:r>
                    <w:rPr>
                      <w:sz w:val="20"/>
                      <w:szCs w:val="20"/>
                    </w:rPr>
                    <w:t xml:space="preserve">     </w:t>
                  </w:r>
                  <w:r w:rsidRPr="0062057A">
                    <w:rPr>
                      <w:sz w:val="20"/>
                      <w:szCs w:val="20"/>
                    </w:rPr>
                    <w:t xml:space="preserve"> -the public library</w:t>
                  </w:r>
                </w:p>
                <w:p w:rsidR="00A65E80" w:rsidRPr="0062057A" w:rsidRDefault="00A65E80" w:rsidP="00A65E80">
                  <w:pPr>
                    <w:pStyle w:val="ListParagraph"/>
                    <w:rPr>
                      <w:sz w:val="20"/>
                      <w:szCs w:val="20"/>
                    </w:rPr>
                  </w:pPr>
                  <w:r w:rsidRPr="0062057A">
                    <w:rPr>
                      <w:sz w:val="20"/>
                      <w:szCs w:val="20"/>
                    </w:rPr>
                    <w:t>-</w:t>
                  </w:r>
                  <w:proofErr w:type="gramStart"/>
                  <w:r w:rsidRPr="0062057A">
                    <w:rPr>
                      <w:sz w:val="20"/>
                      <w:szCs w:val="20"/>
                    </w:rPr>
                    <w:t>a</w:t>
                  </w:r>
                  <w:proofErr w:type="gramEnd"/>
                  <w:r w:rsidRPr="0062057A">
                    <w:rPr>
                      <w:sz w:val="20"/>
                      <w:szCs w:val="20"/>
                    </w:rPr>
                    <w:t xml:space="preserve"> stress management class   -a  counselor</w:t>
                  </w:r>
                </w:p>
                <w:p w:rsidR="00A65E80" w:rsidRPr="0062057A" w:rsidRDefault="00A65E80" w:rsidP="00A65E80">
                  <w:pPr>
                    <w:pStyle w:val="ListParagraph"/>
                    <w:rPr>
                      <w:sz w:val="20"/>
                      <w:szCs w:val="20"/>
                    </w:rPr>
                  </w:pPr>
                  <w:r w:rsidRPr="0062057A">
                    <w:rPr>
                      <w:sz w:val="20"/>
                      <w:szCs w:val="20"/>
                    </w:rPr>
                    <w:t>-a crisis intervention center</w:t>
                  </w:r>
                </w:p>
                <w:p w:rsidR="00A65E80" w:rsidRDefault="00A65E80" w:rsidP="00A65E80">
                  <w:pPr>
                    <w:pStyle w:val="ListParagraph"/>
                  </w:pPr>
                </w:p>
                <w:p w:rsidR="00A65E80" w:rsidRDefault="00A65E80" w:rsidP="00A65E80"/>
              </w:txbxContent>
            </v:textbox>
          </v:shape>
        </w:pict>
      </w:r>
      <w:r>
        <w:rPr>
          <w:noProof/>
          <w:lang w:eastAsia="zh-TW"/>
        </w:rPr>
        <w:pict>
          <v:shape id="_x0000_s1055" type="#_x0000_t202" style="position:absolute;left:0;text-align:left;margin-left:238.35pt;margin-top:2.4pt;width:199.3pt;height:200.8pt;z-index:251680768;mso-width-relative:margin;mso-height-relative:margin">
            <v:textbox style="mso-next-textbox:#_x0000_s1055">
              <w:txbxContent>
                <w:p w:rsidR="00A65E80" w:rsidRDefault="00A65E80" w:rsidP="00A65E80">
                  <w:pPr>
                    <w:rPr>
                      <w:sz w:val="20"/>
                      <w:szCs w:val="20"/>
                    </w:rPr>
                  </w:pPr>
                  <w:r w:rsidRPr="0062057A">
                    <w:rPr>
                      <w:sz w:val="20"/>
                      <w:szCs w:val="20"/>
                    </w:rPr>
                    <w:t>Other stress reduction authors for teens</w:t>
                  </w:r>
                </w:p>
                <w:p w:rsidR="00A65E80" w:rsidRPr="0062057A" w:rsidRDefault="00A65E80" w:rsidP="00A65E80">
                  <w:pPr>
                    <w:rPr>
                      <w:sz w:val="20"/>
                      <w:szCs w:val="20"/>
                    </w:rPr>
                  </w:pPr>
                  <w:r>
                    <w:rPr>
                      <w:sz w:val="20"/>
                      <w:szCs w:val="20"/>
                    </w:rPr>
                    <w:t xml:space="preserve"> (Galbraith and </w:t>
                  </w:r>
                  <w:proofErr w:type="spellStart"/>
                  <w:r>
                    <w:rPr>
                      <w:sz w:val="20"/>
                      <w:szCs w:val="20"/>
                    </w:rPr>
                    <w:t>Delisle</w:t>
                  </w:r>
                  <w:proofErr w:type="spellEnd"/>
                  <w:r>
                    <w:rPr>
                      <w:sz w:val="20"/>
                      <w:szCs w:val="20"/>
                    </w:rPr>
                    <w:t xml:space="preserve"> recommended</w:t>
                  </w:r>
                  <w:r w:rsidRPr="0062057A">
                    <w:rPr>
                      <w:sz w:val="20"/>
                      <w:szCs w:val="20"/>
                    </w:rPr>
                    <w:t>)</w:t>
                  </w:r>
                </w:p>
                <w:p w:rsidR="00A65E80" w:rsidRPr="0062057A" w:rsidRDefault="00A65E80" w:rsidP="00A65E80">
                  <w:pPr>
                    <w:rPr>
                      <w:sz w:val="20"/>
                      <w:szCs w:val="20"/>
                    </w:rPr>
                  </w:pPr>
                  <w:r w:rsidRPr="0062057A">
                    <w:rPr>
                      <w:sz w:val="20"/>
                      <w:szCs w:val="20"/>
                    </w:rPr>
                    <w:t>Stress Management</w:t>
                  </w:r>
                </w:p>
                <w:p w:rsidR="00A65E80" w:rsidRPr="0062057A" w:rsidRDefault="00A65E80" w:rsidP="00A65E80">
                  <w:pPr>
                    <w:rPr>
                      <w:sz w:val="20"/>
                      <w:szCs w:val="20"/>
                    </w:rPr>
                  </w:pPr>
                  <w:r w:rsidRPr="0062057A">
                    <w:rPr>
                      <w:sz w:val="20"/>
                      <w:szCs w:val="20"/>
                    </w:rPr>
                    <w:t xml:space="preserve"> Eleanor H. Ayer, Adolph Moser.  </w:t>
                  </w:r>
                </w:p>
                <w:p w:rsidR="00A65E80" w:rsidRPr="0062057A" w:rsidRDefault="00A65E80" w:rsidP="00A65E80">
                  <w:pPr>
                    <w:rPr>
                      <w:sz w:val="20"/>
                      <w:szCs w:val="20"/>
                    </w:rPr>
                  </w:pPr>
                  <w:r w:rsidRPr="0062057A">
                    <w:rPr>
                      <w:sz w:val="20"/>
                      <w:szCs w:val="20"/>
                    </w:rPr>
                    <w:t>Time Management</w:t>
                  </w:r>
                </w:p>
                <w:p w:rsidR="00A65E80" w:rsidRPr="0062057A" w:rsidRDefault="00A65E80" w:rsidP="00A65E80">
                  <w:pPr>
                    <w:rPr>
                      <w:sz w:val="20"/>
                      <w:szCs w:val="20"/>
                    </w:rPr>
                  </w:pPr>
                  <w:r w:rsidRPr="0062057A">
                    <w:rPr>
                      <w:sz w:val="20"/>
                      <w:szCs w:val="20"/>
                    </w:rPr>
                    <w:t>Edwin C. Bliss</w:t>
                  </w:r>
                  <w:proofErr w:type="gramStart"/>
                  <w:r w:rsidRPr="0062057A">
                    <w:rPr>
                      <w:sz w:val="20"/>
                      <w:szCs w:val="20"/>
                    </w:rPr>
                    <w:t>,  Alan</w:t>
                  </w:r>
                  <w:proofErr w:type="gramEnd"/>
                  <w:r w:rsidRPr="0062057A">
                    <w:rPr>
                      <w:sz w:val="20"/>
                      <w:szCs w:val="20"/>
                    </w:rPr>
                    <w:t xml:space="preserve"> </w:t>
                  </w:r>
                  <w:proofErr w:type="spellStart"/>
                  <w:r w:rsidRPr="0062057A">
                    <w:rPr>
                      <w:sz w:val="20"/>
                      <w:szCs w:val="20"/>
                    </w:rPr>
                    <w:t>Lakein</w:t>
                  </w:r>
                  <w:proofErr w:type="spellEnd"/>
                  <w:r w:rsidRPr="0062057A">
                    <w:rPr>
                      <w:sz w:val="20"/>
                      <w:szCs w:val="20"/>
                    </w:rPr>
                    <w:t>.</w:t>
                  </w:r>
                </w:p>
                <w:p w:rsidR="00A65E80" w:rsidRPr="0062057A" w:rsidRDefault="00A65E80" w:rsidP="00A65E80">
                  <w:pPr>
                    <w:rPr>
                      <w:sz w:val="20"/>
                      <w:szCs w:val="20"/>
                    </w:rPr>
                  </w:pPr>
                  <w:r w:rsidRPr="0062057A">
                    <w:rPr>
                      <w:sz w:val="20"/>
                      <w:szCs w:val="20"/>
                    </w:rPr>
                    <w:t>Perfectionism</w:t>
                  </w:r>
                </w:p>
                <w:p w:rsidR="00A65E80" w:rsidRPr="0062057A" w:rsidRDefault="00A65E80" w:rsidP="00A65E80">
                  <w:pPr>
                    <w:rPr>
                      <w:sz w:val="20"/>
                      <w:szCs w:val="20"/>
                    </w:rPr>
                  </w:pPr>
                  <w:r w:rsidRPr="0062057A">
                    <w:rPr>
                      <w:sz w:val="20"/>
                      <w:szCs w:val="20"/>
                    </w:rPr>
                    <w:t xml:space="preserve">Miriam </w:t>
                  </w:r>
                  <w:proofErr w:type="spellStart"/>
                  <w:r w:rsidRPr="0062057A">
                    <w:rPr>
                      <w:sz w:val="20"/>
                      <w:szCs w:val="20"/>
                    </w:rPr>
                    <w:t>Adderholdt</w:t>
                  </w:r>
                  <w:proofErr w:type="spellEnd"/>
                  <w:r w:rsidRPr="0062057A">
                    <w:rPr>
                      <w:sz w:val="20"/>
                      <w:szCs w:val="20"/>
                    </w:rPr>
                    <w:t>-Elliott</w:t>
                  </w:r>
                </w:p>
                <w:p w:rsidR="00A65E80" w:rsidRPr="0062057A" w:rsidRDefault="00A65E80" w:rsidP="00A65E80">
                  <w:pPr>
                    <w:rPr>
                      <w:sz w:val="20"/>
                      <w:szCs w:val="20"/>
                    </w:rPr>
                  </w:pPr>
                  <w:r w:rsidRPr="0062057A">
                    <w:rPr>
                      <w:sz w:val="20"/>
                      <w:szCs w:val="20"/>
                    </w:rPr>
                    <w:t>Making Mistakes</w:t>
                  </w:r>
                </w:p>
                <w:p w:rsidR="00A65E80" w:rsidRPr="0062057A" w:rsidRDefault="00A65E80" w:rsidP="00A65E80">
                  <w:pPr>
                    <w:rPr>
                      <w:sz w:val="20"/>
                      <w:szCs w:val="20"/>
                    </w:rPr>
                  </w:pPr>
                  <w:r w:rsidRPr="0062057A">
                    <w:rPr>
                      <w:sz w:val="20"/>
                      <w:szCs w:val="20"/>
                    </w:rPr>
                    <w:t>Charlotte F. Jones, Royston M. Roberts</w:t>
                  </w:r>
                </w:p>
                <w:p w:rsidR="00A65E80" w:rsidRPr="0062057A" w:rsidRDefault="00A65E80" w:rsidP="00A65E80">
                  <w:pPr>
                    <w:rPr>
                      <w:sz w:val="20"/>
                      <w:szCs w:val="20"/>
                    </w:rPr>
                  </w:pPr>
                  <w:r w:rsidRPr="0062057A">
                    <w:rPr>
                      <w:sz w:val="20"/>
                      <w:szCs w:val="20"/>
                    </w:rPr>
                    <w:t>Goal setting</w:t>
                  </w:r>
                </w:p>
                <w:p w:rsidR="00A65E80" w:rsidRPr="0062057A" w:rsidRDefault="00A65E80" w:rsidP="00A65E80">
                  <w:pPr>
                    <w:rPr>
                      <w:sz w:val="20"/>
                      <w:szCs w:val="20"/>
                    </w:rPr>
                  </w:pPr>
                  <w:r w:rsidRPr="0062057A">
                    <w:rPr>
                      <w:sz w:val="20"/>
                      <w:szCs w:val="20"/>
                    </w:rPr>
                    <w:t xml:space="preserve">Andrew J. </w:t>
                  </w:r>
                  <w:proofErr w:type="spellStart"/>
                  <w:r w:rsidRPr="0062057A">
                    <w:rPr>
                      <w:sz w:val="20"/>
                      <w:szCs w:val="20"/>
                    </w:rPr>
                    <w:t>DuBrin</w:t>
                  </w:r>
                  <w:proofErr w:type="spellEnd"/>
                  <w:r w:rsidRPr="0062057A">
                    <w:rPr>
                      <w:sz w:val="20"/>
                      <w:szCs w:val="20"/>
                    </w:rPr>
                    <w:t>, Patricia Kramer</w:t>
                  </w:r>
                </w:p>
                <w:p w:rsidR="00A65E80" w:rsidRPr="0062057A" w:rsidRDefault="00A65E80" w:rsidP="00A65E80">
                  <w:pPr>
                    <w:rPr>
                      <w:sz w:val="20"/>
                      <w:szCs w:val="20"/>
                    </w:rPr>
                  </w:pPr>
                  <w:r w:rsidRPr="0062057A">
                    <w:rPr>
                      <w:sz w:val="20"/>
                      <w:szCs w:val="20"/>
                    </w:rPr>
                    <w:t>Assertiveness</w:t>
                  </w:r>
                </w:p>
                <w:p w:rsidR="00A65E80" w:rsidRPr="0062057A" w:rsidRDefault="00A65E80" w:rsidP="00A65E80">
                  <w:pPr>
                    <w:rPr>
                      <w:sz w:val="20"/>
                      <w:szCs w:val="20"/>
                    </w:rPr>
                  </w:pPr>
                  <w:r w:rsidRPr="0062057A">
                    <w:rPr>
                      <w:sz w:val="20"/>
                      <w:szCs w:val="20"/>
                    </w:rPr>
                    <w:t xml:space="preserve">Robert E. </w:t>
                  </w:r>
                  <w:proofErr w:type="spellStart"/>
                  <w:r w:rsidRPr="0062057A">
                    <w:rPr>
                      <w:sz w:val="20"/>
                      <w:szCs w:val="20"/>
                    </w:rPr>
                    <w:t>Alberti</w:t>
                  </w:r>
                  <w:proofErr w:type="spellEnd"/>
                  <w:r w:rsidRPr="0062057A">
                    <w:rPr>
                      <w:sz w:val="20"/>
                      <w:szCs w:val="20"/>
                    </w:rPr>
                    <w:t xml:space="preserve"> and Michael L. Emmons</w:t>
                  </w:r>
                </w:p>
                <w:p w:rsidR="00A65E80" w:rsidRDefault="00A65E80" w:rsidP="00A65E80"/>
              </w:txbxContent>
            </v:textbox>
          </v:shape>
        </w:pict>
      </w:r>
    </w:p>
    <w:p w:rsidR="00A65E80" w:rsidRDefault="00A65E80" w:rsidP="00A65E80">
      <w:pPr>
        <w:jc w:val="center"/>
        <w:rPr>
          <w:color w:val="76923C" w:themeColor="accent3" w:themeShade="BF"/>
          <w:sz w:val="32"/>
          <w:szCs w:val="32"/>
        </w:rPr>
      </w:pPr>
      <w:r w:rsidRPr="00DA3D78">
        <w:rPr>
          <w:noProof/>
        </w:rPr>
        <w:pict>
          <v:shape id="_x0000_s1057" type="#_x0000_t202" style="position:absolute;left:0;text-align:left;margin-left:28.75pt;margin-top:111.05pt;width:198.85pt;height:68.1pt;z-index:251682816;mso-width-relative:margin;mso-height-relative:margin">
            <v:textbox style="mso-next-textbox:#_x0000_s1057">
              <w:txbxContent>
                <w:p w:rsidR="00A65E80" w:rsidRPr="00DC5D31" w:rsidRDefault="00A65E80" w:rsidP="00A65E80">
                  <w:pPr>
                    <w:pStyle w:val="ListParagraph"/>
                    <w:rPr>
                      <w:sz w:val="20"/>
                      <w:szCs w:val="20"/>
                    </w:rPr>
                  </w:pPr>
                  <w:r>
                    <w:rPr>
                      <w:sz w:val="20"/>
                      <w:szCs w:val="20"/>
                    </w:rPr>
                    <w:t>*The book goes on to suggest t</w:t>
                  </w:r>
                  <w:r w:rsidRPr="00DC5D31">
                    <w:rPr>
                      <w:sz w:val="20"/>
                      <w:szCs w:val="20"/>
                    </w:rPr>
                    <w:t xml:space="preserve">wo tried and true ways to really relax as advocated by speaker and author Earl </w:t>
                  </w:r>
                  <w:proofErr w:type="spellStart"/>
                  <w:r w:rsidRPr="00DC5D31">
                    <w:rPr>
                      <w:sz w:val="20"/>
                      <w:szCs w:val="20"/>
                    </w:rPr>
                    <w:t>Hipp</w:t>
                  </w:r>
                  <w:proofErr w:type="spellEnd"/>
                  <w:r w:rsidRPr="00DC5D31">
                    <w:rPr>
                      <w:sz w:val="20"/>
                      <w:szCs w:val="20"/>
                    </w:rPr>
                    <w:t xml:space="preserve">, namely deep breathing and meditation. (pp. 132-136).  </w:t>
                  </w:r>
                </w:p>
                <w:p w:rsidR="00A65E80" w:rsidRDefault="00A65E80" w:rsidP="00A65E80"/>
              </w:txbxContent>
            </v:textbox>
          </v:shape>
        </w:pict>
      </w:r>
      <w:r w:rsidRPr="00DA3D78">
        <w:rPr>
          <w:noProof/>
        </w:rPr>
        <w:pict>
          <v:shape id="_x0000_s1073" type="#_x0000_t202" style="position:absolute;left:0;text-align:left;margin-left:444.85pt;margin-top:132.55pt;width:83.05pt;height:59.6pt;z-index:251699200" fillcolor="#9bbb59 [3206]" strokecolor="#f2f2f2 [3041]" strokeweight="3pt">
            <v:shadow on="t" type="perspective" color="#4e6128 [1606]" opacity=".5" offset="1pt" offset2="-1pt"/>
            <v:textbox>
              <w:txbxContent>
                <w:p w:rsidR="00A65E80" w:rsidRPr="00051A3F" w:rsidRDefault="00A65E80" w:rsidP="00A65E80">
                  <w:pPr>
                    <w:rPr>
                      <w:sz w:val="44"/>
                      <w:szCs w:val="44"/>
                    </w:rPr>
                  </w:pPr>
                  <w:r>
                    <w:rPr>
                      <w:sz w:val="44"/>
                      <w:szCs w:val="44"/>
                    </w:rPr>
                    <w:t>CS5</w:t>
                  </w:r>
                </w:p>
              </w:txbxContent>
            </v:textbox>
          </v:shape>
        </w:pict>
      </w:r>
      <w:r>
        <w:br w:type="page"/>
      </w:r>
      <w:r w:rsidRPr="004833E7">
        <w:rPr>
          <w:color w:val="76923C" w:themeColor="accent3" w:themeShade="BF"/>
          <w:sz w:val="32"/>
          <w:szCs w:val="32"/>
        </w:rPr>
        <w:lastRenderedPageBreak/>
        <w:t>Procrastination</w:t>
      </w:r>
    </w:p>
    <w:p w:rsidR="00A65E80" w:rsidRDefault="00A65E80" w:rsidP="00A65E80">
      <w:pPr>
        <w:jc w:val="center"/>
        <w:rPr>
          <w:color w:val="76923C" w:themeColor="accent3" w:themeShade="BF"/>
          <w:sz w:val="32"/>
          <w:szCs w:val="32"/>
        </w:rPr>
      </w:pPr>
      <w:r w:rsidRPr="00DA3D78">
        <w:rPr>
          <w:noProof/>
        </w:rPr>
        <w:pict>
          <v:group id="_x0000_s1185" style="position:absolute;left:0;text-align:left;margin-left:.1pt;margin-top:-38.8pt;width:47.8pt;height:17.75pt;z-index:251734016" coordorigin="602,301" coordsize="956,355">
            <v:shape id="_x0000_s1186" type="#_x0000_t202" style="position:absolute;left:602;top:301;width:236;height:355">
              <v:textbox style="mso-next-textbox:#_x0000_s1186">
                <w:txbxContent>
                  <w:p w:rsidR="00A65E80" w:rsidRPr="0024448F" w:rsidRDefault="00A65E80" w:rsidP="00A65E80"/>
                </w:txbxContent>
              </v:textbox>
            </v:shape>
            <v:shape id="_x0000_s1187" type="#_x0000_t202" style="position:absolute;left:846;top:301;width:236;height:355">
              <v:textbox style="mso-next-textbox:#_x0000_s1187">
                <w:txbxContent>
                  <w:p w:rsidR="00A65E80" w:rsidRDefault="00A65E80" w:rsidP="00A65E80"/>
                </w:txbxContent>
              </v:textbox>
            </v:shape>
            <v:shape id="_x0000_s1188" type="#_x0000_t202" style="position:absolute;left:1086;top:301;width:236;height:355">
              <v:textbox style="mso-next-textbox:#_x0000_s1188">
                <w:txbxContent>
                  <w:p w:rsidR="00A65E80" w:rsidRDefault="00A65E80" w:rsidP="00A65E80"/>
                </w:txbxContent>
              </v:textbox>
            </v:shape>
            <v:shape id="_x0000_s1189" type="#_x0000_t202" style="position:absolute;left:1322;top:301;width:236;height:355">
              <v:textbox style="mso-next-textbox:#_x0000_s1189">
                <w:txbxContent>
                  <w:p w:rsidR="00A65E80" w:rsidRDefault="00A65E80" w:rsidP="00A65E80"/>
                </w:txbxContent>
              </v:textbox>
            </v:shape>
          </v:group>
        </w:pict>
      </w:r>
    </w:p>
    <w:p w:rsidR="00A65E80" w:rsidRDefault="00A65E80" w:rsidP="00A65E80">
      <w:r>
        <w:t xml:space="preserve">I understand procrastination; I really do.  I think many misinterpret it for laziness. Sometimes it stems from lack of understanding of the task at hand; sometimes it emerges from an overwhelming feeling; sometimes it creeps out because we don’t like what we are about to do (or more than likely, we don’t perceive that we like what we are about to do).  All procrastination situations can be seen as a hopeful situation.  Anyone who regularly practices procrastination hopes the situation will go away.  </w:t>
      </w:r>
    </w:p>
    <w:p w:rsidR="00A65E80" w:rsidRDefault="00A65E80" w:rsidP="00A65E80"/>
    <w:p w:rsidR="00A65E80" w:rsidRDefault="00A65E80" w:rsidP="00A65E80">
      <w:r>
        <w:t>It then becomes what historians call a war of attrition…</w:t>
      </w:r>
      <w:proofErr w:type="gramStart"/>
      <w:r>
        <w:t>who</w:t>
      </w:r>
      <w:proofErr w:type="gramEnd"/>
      <w:r>
        <w:t xml:space="preserve"> can hold out longer?  The problem really isn’t in doing or not doing; it is rather about thinking about doing or not thinking about doing.  You see, thinking about doing, involves thinking about the steps to doing…and I think this is really the heart of the problem.  Students who just want to get it done with do not want to think about the steps.  This means that: </w:t>
      </w:r>
    </w:p>
    <w:p w:rsidR="00A65E80" w:rsidRDefault="00A65E80" w:rsidP="00A65E80">
      <w:r>
        <w:t xml:space="preserve">1) </w:t>
      </w:r>
      <w:proofErr w:type="gramStart"/>
      <w:r>
        <w:t>they</w:t>
      </w:r>
      <w:proofErr w:type="gramEnd"/>
      <w:r>
        <w:t xml:space="preserve"> are not invested in the task </w:t>
      </w:r>
    </w:p>
    <w:p w:rsidR="00A65E80" w:rsidRDefault="00A65E80" w:rsidP="00A65E80">
      <w:r>
        <w:t xml:space="preserve">2) </w:t>
      </w:r>
      <w:proofErr w:type="gramStart"/>
      <w:r>
        <w:t>they</w:t>
      </w:r>
      <w:proofErr w:type="gramEnd"/>
      <w:r>
        <w:t xml:space="preserve"> don’t really understand the task</w:t>
      </w:r>
    </w:p>
    <w:p w:rsidR="00A65E80" w:rsidRDefault="00A65E80" w:rsidP="00A65E80">
      <w:r>
        <w:rPr>
          <w:noProof/>
        </w:rPr>
        <w:pict>
          <v:shape id="_x0000_s1077" type="#_x0000_t202" style="position:absolute;margin-left:456.85pt;margin-top:305.5pt;width:83.05pt;height:59.6pt;z-index:251703296" fillcolor="#9bbb59 [3206]" strokecolor="#f2f2f2 [3041]" strokeweight="3pt">
            <v:shadow on="t" type="perspective" color="#4e6128 [1606]" opacity=".5" offset="1pt" offset2="-1pt"/>
            <v:textbox>
              <w:txbxContent>
                <w:p w:rsidR="00A65E80" w:rsidRPr="00051A3F" w:rsidRDefault="00A65E80" w:rsidP="00A65E80">
                  <w:pPr>
                    <w:rPr>
                      <w:sz w:val="44"/>
                      <w:szCs w:val="44"/>
                    </w:rPr>
                  </w:pPr>
                </w:p>
              </w:txbxContent>
            </v:textbox>
          </v:shape>
        </w:pict>
      </w:r>
      <w:r>
        <w:t xml:space="preserve">3) </w:t>
      </w:r>
      <w:proofErr w:type="gramStart"/>
      <w:r>
        <w:t>they</w:t>
      </w:r>
      <w:proofErr w:type="gramEnd"/>
      <w:r>
        <w:t xml:space="preserve"> don’t really have the tools to accomplish the task</w:t>
      </w:r>
    </w:p>
    <w:p w:rsidR="00A65E80" w:rsidRDefault="00A65E80" w:rsidP="00A65E80">
      <w:r>
        <w:t xml:space="preserve">4) </w:t>
      </w:r>
      <w:proofErr w:type="gramStart"/>
      <w:r>
        <w:t>any</w:t>
      </w:r>
      <w:proofErr w:type="gramEnd"/>
      <w:r>
        <w:t xml:space="preserve"> perception of the above 3 points.</w:t>
      </w:r>
    </w:p>
    <w:p w:rsidR="00A65E80" w:rsidRDefault="00A65E80" w:rsidP="00A65E80"/>
    <w:p w:rsidR="00A65E80" w:rsidRDefault="00A65E80" w:rsidP="00A65E80">
      <w:r>
        <w:t>So to conquer Procrastination before it conquers you, make sure you are invested, you understand the task, and you have the tools or skills to accomplish it (or at least the knowledge on how to obtain these tools).</w:t>
      </w:r>
    </w:p>
    <w:p w:rsidR="00A65E80" w:rsidRDefault="00A65E80" w:rsidP="00A65E80"/>
    <w:p w:rsidR="00A65E80" w:rsidRDefault="00A65E80" w:rsidP="00A65E80">
      <w:r>
        <w:t>One way to conquer Procrastination is to Chunk the material.  Don’t work on it all at once.  Separate into manageable bites.  After all, who eats a whole cow when going to McDonald’s?  Remember that any big project (in life as well as in class) is just a bunch of small projects clumped together.  When you chunk material, set a small goal to accomplish, then reward yourself with a small reward.  “Once I complete one page, I will be able to play with my Barometer Man for 10 minutes…”</w:t>
      </w:r>
    </w:p>
    <w:p w:rsidR="00A65E80" w:rsidRDefault="00A65E80" w:rsidP="00A65E80"/>
    <w:p w:rsidR="00A65E80" w:rsidRPr="0062142F" w:rsidRDefault="00A65E80" w:rsidP="00A65E80">
      <w:pPr>
        <w:rPr>
          <w:rFonts w:ascii="Courier New" w:hAnsi="Courier New" w:cs="Courier New"/>
          <w:sz w:val="20"/>
          <w:szCs w:val="20"/>
        </w:rPr>
      </w:pPr>
      <w:r>
        <w:t xml:space="preserve">Also allow yourself for occasional breaks, but be sure to limit them.  Certainly, you need to know your particular mood at a particular time (a barometer of sorts), so that you can work when working is best, and take breaks when you energy is low. The break, however, can be more time </w:t>
      </w:r>
      <w:r w:rsidRPr="0062142F">
        <w:t xml:space="preserve">consuming than actual project. If this happens, it’s no longer a break, but avoidance and procrastination.  Recognize it for what it is.  Read this handout </w:t>
      </w:r>
      <w:hyperlink r:id="rId9" w:history="1">
        <w:r w:rsidRPr="0062142F">
          <w:rPr>
            <w:rStyle w:val="Hyperlink"/>
          </w:rPr>
          <w:t>www.unc.edu/depts/wcweb/handouts/procrastination.html</w:t>
        </w:r>
      </w:hyperlink>
      <w:r w:rsidRPr="0062142F">
        <w:t>, and then read my entire book on the topic (unpublished</w:t>
      </w:r>
      <w:r>
        <w:t>)</w:t>
      </w:r>
      <w:r w:rsidRPr="0062142F">
        <w:t xml:space="preserve"> below:</w:t>
      </w:r>
      <w:r>
        <w:rPr>
          <w:rFonts w:ascii="Courier New" w:hAnsi="Courier New" w:cs="Courier New"/>
          <w:sz w:val="20"/>
          <w:szCs w:val="20"/>
        </w:rPr>
        <w:t xml:space="preserve">   </w:t>
      </w:r>
    </w:p>
    <w:p w:rsidR="00A65E80" w:rsidRDefault="00A65E80" w:rsidP="00A65E80">
      <w:r>
        <w:rPr>
          <w:noProof/>
        </w:rPr>
        <w:pict>
          <v:shape id="_x0000_s1074" type="#_x0000_t202" style="position:absolute;margin-left:24.1pt;margin-top:5.25pt;width:119.25pt;height:134.25pt;z-index:251700224">
            <v:textbox>
              <w:txbxContent>
                <w:p w:rsidR="00A65E80" w:rsidRDefault="00A65E80" w:rsidP="00A65E80">
                  <w:pPr>
                    <w:jc w:val="center"/>
                    <w:rPr>
                      <w:sz w:val="16"/>
                      <w:szCs w:val="16"/>
                    </w:rPr>
                  </w:pPr>
                </w:p>
                <w:p w:rsidR="00A65E80" w:rsidRDefault="00A65E80" w:rsidP="00A65E80">
                  <w:pPr>
                    <w:jc w:val="center"/>
                    <w:rPr>
                      <w:sz w:val="16"/>
                      <w:szCs w:val="16"/>
                    </w:rPr>
                  </w:pPr>
                </w:p>
                <w:p w:rsidR="00A65E80" w:rsidRDefault="00A65E80" w:rsidP="00A65E80">
                  <w:pPr>
                    <w:jc w:val="center"/>
                    <w:rPr>
                      <w:sz w:val="16"/>
                      <w:szCs w:val="16"/>
                    </w:rPr>
                  </w:pPr>
                </w:p>
                <w:p w:rsidR="00A65E80" w:rsidRDefault="00A65E80" w:rsidP="00A65E80">
                  <w:pPr>
                    <w:jc w:val="center"/>
                    <w:rPr>
                      <w:sz w:val="16"/>
                      <w:szCs w:val="16"/>
                    </w:rPr>
                  </w:pPr>
                </w:p>
                <w:p w:rsidR="00A65E80" w:rsidRDefault="00A65E80" w:rsidP="00A65E80">
                  <w:pPr>
                    <w:jc w:val="center"/>
                    <w:rPr>
                      <w:sz w:val="16"/>
                      <w:szCs w:val="16"/>
                    </w:rPr>
                  </w:pPr>
                  <w:r>
                    <w:rPr>
                      <w:sz w:val="16"/>
                      <w:szCs w:val="16"/>
                    </w:rPr>
                    <w:t>Procrastination</w:t>
                  </w:r>
                </w:p>
                <w:p w:rsidR="00A65E80" w:rsidRPr="00A64BF0" w:rsidRDefault="00A65E80" w:rsidP="00A65E80">
                  <w:pPr>
                    <w:jc w:val="center"/>
                    <w:rPr>
                      <w:sz w:val="16"/>
                      <w:szCs w:val="16"/>
                    </w:rPr>
                  </w:pPr>
                  <w:r>
                    <w:rPr>
                      <w:sz w:val="16"/>
                      <w:szCs w:val="16"/>
                    </w:rPr>
                    <w:t>By E. DeMott</w:t>
                  </w:r>
                </w:p>
              </w:txbxContent>
            </v:textbox>
          </v:shape>
        </w:pict>
      </w:r>
      <w:r w:rsidRPr="00DA3D78">
        <w:rPr>
          <w:noProof/>
          <w:color w:val="76923C" w:themeColor="accent3" w:themeShade="BF"/>
          <w:sz w:val="32"/>
          <w:szCs w:val="32"/>
        </w:rPr>
        <w:pict>
          <v:shape id="_x0000_s1075" type="#_x0000_t202" style="position:absolute;margin-left:161.25pt;margin-top:5.25pt;width:119.25pt;height:134.25pt;z-index:251701248">
            <v:textbox>
              <w:txbxContent>
                <w:p w:rsidR="00A65E80" w:rsidRDefault="00A65E80" w:rsidP="00A65E80">
                  <w:pPr>
                    <w:rPr>
                      <w:sz w:val="16"/>
                      <w:szCs w:val="16"/>
                    </w:rPr>
                  </w:pPr>
                </w:p>
                <w:p w:rsidR="00A65E80" w:rsidRDefault="00A65E80" w:rsidP="00A65E80">
                  <w:pPr>
                    <w:rPr>
                      <w:sz w:val="16"/>
                      <w:szCs w:val="16"/>
                    </w:rPr>
                  </w:pPr>
                </w:p>
                <w:p w:rsidR="00A65E80" w:rsidRDefault="00A65E80" w:rsidP="00A65E80">
                  <w:pPr>
                    <w:rPr>
                      <w:sz w:val="16"/>
                      <w:szCs w:val="16"/>
                    </w:rPr>
                  </w:pPr>
                </w:p>
                <w:p w:rsidR="00A65E80" w:rsidRDefault="00A65E80" w:rsidP="00A65E80">
                  <w:pPr>
                    <w:rPr>
                      <w:sz w:val="16"/>
                      <w:szCs w:val="16"/>
                    </w:rPr>
                  </w:pPr>
                </w:p>
                <w:p w:rsidR="00A65E80" w:rsidRPr="00A64BF0" w:rsidRDefault="00A65E80" w:rsidP="00A65E80">
                  <w:pPr>
                    <w:rPr>
                      <w:sz w:val="16"/>
                      <w:szCs w:val="16"/>
                    </w:rPr>
                  </w:pPr>
                </w:p>
              </w:txbxContent>
            </v:textbox>
          </v:shape>
        </w:pict>
      </w:r>
      <w:r w:rsidRPr="00DA3D78">
        <w:rPr>
          <w:noProof/>
          <w:color w:val="76923C" w:themeColor="accent3" w:themeShade="BF"/>
          <w:sz w:val="32"/>
          <w:szCs w:val="32"/>
        </w:rPr>
        <w:pict>
          <v:shape id="_x0000_s1076" type="#_x0000_t202" style="position:absolute;margin-left:300.75pt;margin-top:5.25pt;width:119.25pt;height:134.25pt;z-index:251702272">
            <v:textbox>
              <w:txbxContent>
                <w:p w:rsidR="00A65E80" w:rsidRDefault="00A65E80" w:rsidP="00A65E80">
                  <w:pPr>
                    <w:jc w:val="center"/>
                  </w:pPr>
                </w:p>
                <w:p w:rsidR="00A65E80" w:rsidRDefault="00A65E80" w:rsidP="00A65E80">
                  <w:pPr>
                    <w:jc w:val="center"/>
                  </w:pPr>
                </w:p>
                <w:p w:rsidR="00A65E80" w:rsidRDefault="00A65E80" w:rsidP="00A65E80">
                  <w:pPr>
                    <w:jc w:val="center"/>
                  </w:pPr>
                </w:p>
                <w:p w:rsidR="00A65E80" w:rsidRDefault="00A65E80" w:rsidP="00A65E80">
                  <w:pPr>
                    <w:jc w:val="center"/>
                  </w:pPr>
                </w:p>
                <w:p w:rsidR="00A65E80" w:rsidRDefault="00A65E80" w:rsidP="00A65E80">
                  <w:pPr>
                    <w:jc w:val="center"/>
                  </w:pPr>
                  <w:r>
                    <w:t>FIN</w:t>
                  </w:r>
                </w:p>
              </w:txbxContent>
            </v:textbox>
          </v:shape>
        </w:pict>
      </w:r>
      <w:r>
        <w:br w:type="page"/>
      </w:r>
    </w:p>
    <w:p w:rsidR="00A65E80" w:rsidRDefault="00A65E80" w:rsidP="00A65E80">
      <w:r>
        <w:rPr>
          <w:noProof/>
        </w:rPr>
        <w:lastRenderedPageBreak/>
        <w:pict>
          <v:group id="_x0000_s1266" style="position:absolute;margin-left:12.3pt;margin-top:-16.85pt;width:47.8pt;height:17.75pt;z-index:251756544" coordorigin="602,301" coordsize="956,355">
            <v:shape id="_x0000_s1267" type="#_x0000_t202" style="position:absolute;left:602;top:301;width:236;height:355">
              <v:textbox style="mso-next-textbox:#_x0000_s1267">
                <w:txbxContent>
                  <w:p w:rsidR="00A65E80" w:rsidRPr="0024448F" w:rsidRDefault="00A65E80" w:rsidP="00A65E80"/>
                </w:txbxContent>
              </v:textbox>
            </v:shape>
            <v:shape id="_x0000_s1268" type="#_x0000_t202" style="position:absolute;left:846;top:301;width:236;height:355">
              <v:textbox style="mso-next-textbox:#_x0000_s1268">
                <w:txbxContent>
                  <w:p w:rsidR="00A65E80" w:rsidRDefault="00A65E80" w:rsidP="00A65E80"/>
                </w:txbxContent>
              </v:textbox>
            </v:shape>
            <v:shape id="_x0000_s1269" type="#_x0000_t202" style="position:absolute;left:1086;top:301;width:236;height:355">
              <v:textbox style="mso-next-textbox:#_x0000_s1269">
                <w:txbxContent>
                  <w:p w:rsidR="00A65E80" w:rsidRDefault="00A65E80" w:rsidP="00A65E80"/>
                </w:txbxContent>
              </v:textbox>
            </v:shape>
            <v:shape id="_x0000_s1270" type="#_x0000_t202" style="position:absolute;left:1322;top:301;width:236;height:355">
              <v:textbox style="mso-next-textbox:#_x0000_s1270">
                <w:txbxContent>
                  <w:p w:rsidR="00A65E80" w:rsidRDefault="00A65E80" w:rsidP="00A65E80"/>
                </w:txbxContent>
              </v:textbox>
            </v:shape>
          </v:group>
        </w:pict>
      </w:r>
    </w:p>
    <w:p w:rsidR="00A65E80" w:rsidRDefault="00A65E80" w:rsidP="00A65E80">
      <w:pPr>
        <w:jc w:val="center"/>
        <w:rPr>
          <w:color w:val="76923C" w:themeColor="accent3" w:themeShade="BF"/>
          <w:sz w:val="32"/>
          <w:szCs w:val="32"/>
        </w:rPr>
      </w:pPr>
      <w:r w:rsidRPr="00D317DA">
        <w:rPr>
          <w:color w:val="76923C" w:themeColor="accent3" w:themeShade="BF"/>
          <w:sz w:val="32"/>
          <w:szCs w:val="32"/>
        </w:rPr>
        <w:t>Chunking Material</w:t>
      </w:r>
      <w:r>
        <w:rPr>
          <w:color w:val="76923C" w:themeColor="accent3" w:themeShade="BF"/>
          <w:sz w:val="32"/>
          <w:szCs w:val="32"/>
        </w:rPr>
        <w:t xml:space="preserve"> “Drag Drawers”</w:t>
      </w:r>
    </w:p>
    <w:p w:rsidR="00A65E80" w:rsidRPr="00D317DA" w:rsidRDefault="00A65E80" w:rsidP="00A65E80">
      <w:pPr>
        <w:jc w:val="center"/>
      </w:pPr>
    </w:p>
    <w:p w:rsidR="00A65E80" w:rsidRPr="004833E7" w:rsidRDefault="00A65E80" w:rsidP="00A65E80">
      <w:pPr>
        <w:jc w:val="center"/>
        <w:rPr>
          <w:color w:val="76923C" w:themeColor="accent3" w:themeShade="BF"/>
          <w:sz w:val="32"/>
          <w:szCs w:val="32"/>
        </w:rPr>
      </w:pPr>
      <w:r>
        <w:rPr>
          <w:noProof/>
          <w:color w:val="76923C" w:themeColor="accent3" w:themeShade="BF"/>
          <w:sz w:val="32"/>
          <w:szCs w:val="32"/>
        </w:rPr>
        <w:pict>
          <v:shape id="_x0000_s1258" type="#_x0000_t202" style="position:absolute;left:0;text-align:left;margin-left:471.85pt;margin-top:500.7pt;width:83.05pt;height:59.6pt;z-index:251748352" fillcolor="#9bbb59 [3206]" strokecolor="#f2f2f2 [3041]" strokeweight="3pt">
            <v:shadow on="t" type="perspective" color="#4e6128 [1606]" opacity=".5" offset="1pt" offset2="-1pt"/>
            <v:textbox style="mso-next-textbox:#_x0000_s1258">
              <w:txbxContent>
                <w:p w:rsidR="00A65E80" w:rsidRPr="00051A3F" w:rsidRDefault="00A65E80" w:rsidP="00A65E80">
                  <w:pPr>
                    <w:rPr>
                      <w:sz w:val="44"/>
                      <w:szCs w:val="44"/>
                    </w:rPr>
                  </w:pPr>
                </w:p>
              </w:txbxContent>
            </v:textbox>
          </v:shape>
        </w:pict>
      </w:r>
      <w:r>
        <w:rPr>
          <w:noProof/>
          <w:color w:val="76923C" w:themeColor="accent3" w:themeShade="BF"/>
          <w:sz w:val="32"/>
          <w:szCs w:val="32"/>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271" type="#_x0000_t76" style="position:absolute;left:0;text-align:left;margin-left:322.5pt;margin-top:359.75pt;width:73.5pt;height:38.25pt;z-index:251757568"/>
        </w:pict>
      </w:r>
      <w:r>
        <w:rPr>
          <w:noProof/>
          <w:color w:val="76923C" w:themeColor="accent3" w:themeShade="BF"/>
          <w:sz w:val="32"/>
          <w:szCs w:val="32"/>
        </w:rPr>
        <w:pict>
          <v:shape id="_x0000_s1260" type="#_x0000_t202" style="position:absolute;left:0;text-align:left;margin-left:228pt;margin-top:326pt;width:232.5pt;height:207pt;z-index:251750400" fillcolor="#d6e3bc [1302]">
            <v:fill color2="fill darken(118)" rotate="t" method="linear sigma" type="gradient"/>
            <v:textbox style="mso-next-textbox:#_x0000_s1260">
              <w:txbxContent>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r>
                    <w:t>PRESENTATION</w:t>
                  </w:r>
                </w:p>
              </w:txbxContent>
            </v:textbox>
          </v:shape>
        </w:pict>
      </w:r>
      <w:r>
        <w:rPr>
          <w:noProof/>
          <w:color w:val="76923C" w:themeColor="accent3" w:themeShade="BF"/>
          <w:sz w:val="32"/>
          <w:szCs w:val="32"/>
        </w:rPr>
        <w:pict>
          <v:shape id="_x0000_s1262" type="#_x0000_t202" style="position:absolute;left:0;text-align:left;margin-left:-4.5pt;margin-top:326pt;width:232.5pt;height:207pt;z-index:251752448" fillcolor="#c2d69b [1942]">
            <v:fill color2="fill darken(118)" rotate="t" method="linear sigma" type="gradient"/>
            <v:textbox style="mso-next-textbox:#_x0000_s1262">
              <w:txbxContent>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p w:rsidR="00A65E80" w:rsidRDefault="00A65E80" w:rsidP="00A65E80">
                  <w:r>
                    <w:t>PROJECT</w:t>
                  </w:r>
                </w:p>
              </w:txbxContent>
            </v:textbox>
          </v:shape>
        </w:pict>
      </w:r>
      <w:r>
        <w:rPr>
          <w:noProof/>
          <w:color w:val="76923C" w:themeColor="accent3" w:themeShade="BF"/>
          <w:sz w:val="32"/>
          <w:szCs w:val="32"/>
        </w:rPr>
        <w:pict>
          <v:shape id="_x0000_s1259" type="#_x0000_t202" style="position:absolute;left:0;text-align:left;margin-left:-27pt;margin-top:219.5pt;width:232.5pt;height:207pt;z-index:251749376" fillcolor="#4e6128 [1606]">
            <v:fill color2="fill darken(118)" rotate="t" method="linear sigma" focus="-50%" type="gradient"/>
            <v:textbox style="mso-next-textbox:#_x0000_s1259">
              <w:txbxContent>
                <w:p w:rsidR="00A65E80" w:rsidRDefault="00A65E80" w:rsidP="00A65E80">
                  <w:r>
                    <w:t>PAPER</w:t>
                  </w:r>
                </w:p>
              </w:txbxContent>
            </v:textbox>
          </v:shape>
        </w:pict>
      </w:r>
      <w:r>
        <w:rPr>
          <w:noProof/>
          <w:color w:val="76923C" w:themeColor="accent3" w:themeShade="BF"/>
          <w:sz w:val="32"/>
          <w:szCs w:val="32"/>
        </w:rPr>
        <w:pict>
          <v:shape id="_x0000_s1261" type="#_x0000_t202" style="position:absolute;left:0;text-align:left;margin-left:261pt;margin-top:78.5pt;width:232.5pt;height:207pt;z-index:251751424" fillcolor="#c2d69b [1942]">
            <v:fill color2="fill darken(118)" rotate="t" method="linear sigma" focus="100%" type="gradient"/>
            <v:textbox style="mso-next-textbox:#_x0000_s1261">
              <w:txbxContent>
                <w:p w:rsidR="00A65E80" w:rsidRDefault="00A65E80" w:rsidP="00A65E80">
                  <w:r>
                    <w:t>PROPOSAL</w:t>
                  </w:r>
                </w:p>
              </w:txbxContent>
            </v:textbox>
          </v:shape>
        </w:pict>
      </w:r>
      <w:r>
        <w:rPr>
          <w:noProof/>
          <w:color w:val="76923C" w:themeColor="accent3" w:themeShade="BF"/>
          <w:sz w:val="32"/>
          <w:szCs w:val="32"/>
        </w:rPr>
        <w:pict>
          <v:shape id="_x0000_s1263" type="#_x0000_t202" style="position:absolute;left:0;text-align:left;margin-left:28.5pt;margin-top:78.5pt;width:232.5pt;height:207pt;z-index:251753472" fillcolor="#d6e3bc [1302]">
            <v:fill color2="fill darken(118)" rotate="t" method="linear sigma" focus="100%" type="gradient"/>
            <v:textbox style="mso-next-textbox:#_x0000_s1263">
              <w:txbxContent>
                <w:p w:rsidR="00A65E80" w:rsidRDefault="00A65E80" w:rsidP="00A65E80">
                  <w:r>
                    <w:t>PORTFOLIO</w:t>
                  </w:r>
                </w:p>
              </w:txbxContent>
            </v:textbox>
          </v:shape>
        </w:pict>
      </w:r>
      <w:r>
        <w:rPr>
          <w:noProof/>
          <w:color w:val="76923C" w:themeColor="accent3" w:themeShade="BF"/>
          <w:sz w:val="32"/>
          <w:szCs w:val="32"/>
        </w:rPr>
        <w:pict>
          <v:shape id="_x0000_s1265" type="#_x0000_t202" style="position:absolute;left:0;text-align:left;margin-left:28.5pt;margin-top:110pt;width:402pt;height:378pt;z-index:251755520" fillcolor="#76923c [2406]">
            <v:fill color2="fill darken(118)" rotate="t" method="linear sigma" focus="50%" type="gradient"/>
            <v:textbox>
              <w:txbxContent>
                <w:p w:rsidR="00A65E80" w:rsidRDefault="00A65E80" w:rsidP="00A65E80">
                  <w:r>
                    <w:t>THINGS TO DO LISTS ARE A GREAT EXAMPLE OF CHUNKING.</w:t>
                  </w:r>
                </w:p>
                <w:p w:rsidR="00A65E80" w:rsidRDefault="00A65E80" w:rsidP="00A65E80"/>
                <w:p w:rsidR="00A65E80" w:rsidRDefault="00A65E80" w:rsidP="00A65E80">
                  <w:r>
                    <w:t>BUT BEWARE, SOMETIMES, THEY TOO CAN LOOK CUMBERSOME AND OVERWHELMING.</w:t>
                  </w:r>
                </w:p>
                <w:p w:rsidR="00A65E80" w:rsidRDefault="00A65E80" w:rsidP="00A65E80"/>
                <w:p w:rsidR="00A65E80" w:rsidRDefault="00A65E80" w:rsidP="00A65E80">
                  <w:r>
                    <w:t xml:space="preserve">MAYBE THE PROBLEM IS THAT YOU ARE LOOKING AT THEM ALL AT ONCE….MAYBE YOUR SEEING TOO MUCH AND THAT IS GIVING YOU PAUSE.  </w:t>
                  </w:r>
                </w:p>
                <w:p w:rsidR="00A65E80" w:rsidRDefault="00A65E80" w:rsidP="00A65E80"/>
                <w:p w:rsidR="00A65E80" w:rsidRDefault="00A65E80" w:rsidP="00A65E80">
                  <w:r>
                    <w:t>SO GROUP YOUR TASKS INTO CATEGORIES IN THE BOXES UNDERNEATH THE CENTRAL BOX.</w:t>
                  </w:r>
                </w:p>
                <w:p w:rsidR="00A65E80" w:rsidRDefault="00A65E80" w:rsidP="00A65E80"/>
                <w:p w:rsidR="00A65E80" w:rsidRDefault="00A65E80" w:rsidP="00A65E80">
                  <w:r>
                    <w:t xml:space="preserve">THEN WRITE </w:t>
                  </w:r>
                  <w:proofErr w:type="gramStart"/>
                  <w:r>
                    <w:t>A THINGS</w:t>
                  </w:r>
                  <w:proofErr w:type="gramEnd"/>
                  <w:r>
                    <w:t xml:space="preserve"> TO DO LIST FOR EACH ONE, AND PUSH THE DRAWER “IN” SO THAT YOU DON’T NEED TO STARE AT IT.</w:t>
                  </w:r>
                </w:p>
                <w:p w:rsidR="00A65E80" w:rsidRDefault="00A65E80" w:rsidP="00A65E80"/>
                <w:p w:rsidR="00A65E80" w:rsidRDefault="00A65E80" w:rsidP="00A65E80">
                  <w:r>
                    <w:t>WRITE A “THINGS I’LL DO TODAY LIST” IN THE CENTER BOX.  WHEN FINISHED, CROSS THE ITEM OFF OF BOTH LISTS.</w:t>
                  </w:r>
                </w:p>
              </w:txbxContent>
            </v:textbox>
          </v:shape>
        </w:pict>
      </w:r>
      <w:r>
        <w:rPr>
          <w:noProof/>
          <w:color w:val="76923C" w:themeColor="accent3" w:themeShade="BF"/>
          <w:sz w:val="32"/>
          <w:szCs w:val="32"/>
        </w:rPr>
        <w:pict>
          <v:shape id="_x0000_s1264" type="#_x0000_t202" style="position:absolute;left:0;text-align:left;margin-left:264pt;margin-top:242pt;width:232.5pt;height:207pt;z-index:251754496" fillcolor="#4e6128 [1606]">
            <v:fill color2="fill darken(118)" rotate="t" method="linear sigma" focus="-50%" type="gradient"/>
            <v:textbox>
              <w:txbxContent>
                <w:p w:rsidR="00A65E80" w:rsidRDefault="00A65E80" w:rsidP="00A65E80">
                  <w:r>
                    <w:t xml:space="preserve">                                                      COHORT</w:t>
                  </w:r>
                </w:p>
              </w:txbxContent>
            </v:textbox>
          </v:shape>
        </w:pict>
      </w:r>
      <w:r w:rsidRPr="004833E7">
        <w:rPr>
          <w:color w:val="76923C" w:themeColor="accent3" w:themeShade="BF"/>
          <w:sz w:val="32"/>
          <w:szCs w:val="32"/>
        </w:rPr>
        <w:br w:type="page"/>
      </w:r>
    </w:p>
    <w:p w:rsidR="00A65E80" w:rsidRPr="00A64BF0" w:rsidRDefault="00A65E80" w:rsidP="00A65E80">
      <w:pPr>
        <w:jc w:val="center"/>
        <w:rPr>
          <w:color w:val="76923C" w:themeColor="accent3" w:themeShade="BF"/>
          <w:sz w:val="32"/>
          <w:szCs w:val="32"/>
        </w:rPr>
      </w:pPr>
      <w:r w:rsidRPr="00DA3D78">
        <w:rPr>
          <w:noProof/>
          <w:sz w:val="20"/>
          <w:szCs w:val="20"/>
        </w:rPr>
        <w:lastRenderedPageBreak/>
        <w:pict>
          <v:group id="_x0000_s1190" style="position:absolute;left:0;text-align:left;margin-left:-11.7pt;margin-top:-40.85pt;width:47.8pt;height:17.75pt;z-index:251735040" coordorigin="602,301" coordsize="956,355">
            <v:shape id="_x0000_s1191" type="#_x0000_t202" style="position:absolute;left:602;top:301;width:236;height:355">
              <v:textbox style="mso-next-textbox:#_x0000_s1191">
                <w:txbxContent>
                  <w:p w:rsidR="00A65E80" w:rsidRPr="0024448F" w:rsidRDefault="00A65E80" w:rsidP="00A65E80"/>
                </w:txbxContent>
              </v:textbox>
            </v:shape>
            <v:shape id="_x0000_s1192" type="#_x0000_t202" style="position:absolute;left:846;top:301;width:236;height:355">
              <v:textbox style="mso-next-textbox:#_x0000_s1192">
                <w:txbxContent>
                  <w:p w:rsidR="00A65E80" w:rsidRDefault="00A65E80" w:rsidP="00A65E80"/>
                </w:txbxContent>
              </v:textbox>
            </v:shape>
            <v:shape id="_x0000_s1193" type="#_x0000_t202" style="position:absolute;left:1086;top:301;width:236;height:355">
              <v:textbox style="mso-next-textbox:#_x0000_s1193">
                <w:txbxContent>
                  <w:p w:rsidR="00A65E80" w:rsidRDefault="00A65E80" w:rsidP="00A65E80"/>
                </w:txbxContent>
              </v:textbox>
            </v:shape>
            <v:shape id="_x0000_s1194" type="#_x0000_t202" style="position:absolute;left:1322;top:301;width:236;height:355">
              <v:textbox style="mso-next-textbox:#_x0000_s1194">
                <w:txbxContent>
                  <w:p w:rsidR="00A65E80" w:rsidRDefault="00A65E80" w:rsidP="00A65E80"/>
                </w:txbxContent>
              </v:textbox>
            </v:shape>
          </v:group>
        </w:pict>
      </w:r>
      <w:r>
        <w:rPr>
          <w:noProof/>
          <w:color w:val="76923C" w:themeColor="accent3" w:themeShade="BF"/>
          <w:sz w:val="32"/>
          <w:szCs w:val="32"/>
        </w:rPr>
        <w:pict>
          <v:shape id="_x0000_s1078" type="#_x0000_t202" style="position:absolute;left:0;text-align:left;margin-left:468.85pt;margin-top:547.5pt;width:83.05pt;height:59.6pt;z-index:251704320" fillcolor="#9bbb59 [3206]" strokecolor="#f2f2f2 [3041]" strokeweight="3pt">
            <v:shadow on="t" type="perspective" color="#4e6128 [1606]" opacity=".5" offset="1pt" offset2="-1pt"/>
            <v:textbox style="mso-next-textbox:#_x0000_s1078">
              <w:txbxContent>
                <w:p w:rsidR="00A65E80" w:rsidRPr="00051A3F" w:rsidRDefault="00A65E80" w:rsidP="00A65E80">
                  <w:pPr>
                    <w:rPr>
                      <w:sz w:val="44"/>
                      <w:szCs w:val="44"/>
                    </w:rPr>
                  </w:pPr>
                </w:p>
              </w:txbxContent>
            </v:textbox>
          </v:shape>
        </w:pict>
      </w:r>
      <w:r w:rsidRPr="00A64BF0">
        <w:rPr>
          <w:color w:val="76923C" w:themeColor="accent3" w:themeShade="BF"/>
          <w:sz w:val="32"/>
          <w:szCs w:val="32"/>
        </w:rPr>
        <w:t>Barometer</w:t>
      </w:r>
      <w:r>
        <w:rPr>
          <w:color w:val="76923C" w:themeColor="accent3" w:themeShade="BF"/>
          <w:sz w:val="32"/>
          <w:szCs w:val="32"/>
        </w:rPr>
        <w:t>: Knowing Your Mood</w:t>
      </w:r>
    </w:p>
    <w:p w:rsidR="00A65E80" w:rsidRPr="00917B71" w:rsidRDefault="00A65E80" w:rsidP="00A65E80">
      <w:pPr>
        <w:rPr>
          <w:sz w:val="20"/>
          <w:szCs w:val="20"/>
        </w:rPr>
      </w:pPr>
    </w:p>
    <w:p w:rsidR="00A65E80" w:rsidRPr="0018685A" w:rsidRDefault="00A65E80" w:rsidP="00A65E80">
      <w:pPr>
        <w:rPr>
          <w:sz w:val="16"/>
          <w:szCs w:val="16"/>
        </w:rPr>
      </w:pPr>
      <w:r w:rsidRPr="0018685A">
        <w:rPr>
          <w:sz w:val="16"/>
          <w:szCs w:val="16"/>
        </w:rPr>
        <w:t xml:space="preserve">Gauge your understanding, mood, completion of the requirements.  </w:t>
      </w:r>
    </w:p>
    <w:p w:rsidR="00A65E80" w:rsidRPr="0018685A" w:rsidRDefault="00A65E80" w:rsidP="00A65E80">
      <w:pPr>
        <w:rPr>
          <w:sz w:val="16"/>
          <w:szCs w:val="16"/>
        </w:rPr>
      </w:pPr>
      <w:r w:rsidRPr="0018685A">
        <w:rPr>
          <w:sz w:val="16"/>
          <w:szCs w:val="16"/>
        </w:rPr>
        <w:t xml:space="preserve">Communicate your barometer to those who are assisting you by using this page. </w:t>
      </w:r>
    </w:p>
    <w:p w:rsidR="00A65E80" w:rsidRPr="0018685A" w:rsidRDefault="00A65E80" w:rsidP="00A65E80">
      <w:pPr>
        <w:rPr>
          <w:sz w:val="16"/>
          <w:szCs w:val="16"/>
        </w:rPr>
      </w:pPr>
      <w:r w:rsidRPr="0018685A">
        <w:rPr>
          <w:sz w:val="16"/>
          <w:szCs w:val="16"/>
        </w:rPr>
        <w:t xml:space="preserve">You may drag items to the figure in the middle of the page, or change the background (or make your own using Insert </w:t>
      </w:r>
      <w:r>
        <w:rPr>
          <w:sz w:val="16"/>
          <w:szCs w:val="16"/>
        </w:rPr>
        <w:t>function)</w:t>
      </w:r>
      <w:r w:rsidRPr="0018685A">
        <w:rPr>
          <w:sz w:val="16"/>
          <w:szCs w:val="16"/>
        </w:rPr>
        <w:t>.</w:t>
      </w:r>
    </w:p>
    <w:p w:rsidR="00A65E80" w:rsidRDefault="00A65E80" w:rsidP="00A65E80">
      <w:pPr>
        <w:rPr>
          <w:sz w:val="20"/>
          <w:szCs w:val="20"/>
        </w:rPr>
      </w:pPr>
    </w:p>
    <w:p w:rsidR="00A65E80" w:rsidRDefault="00A65E80" w:rsidP="00A65E80">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Hair Styles / Space Helmets</w:t>
      </w:r>
    </w:p>
    <w:p w:rsidR="00A65E80" w:rsidRDefault="00A65E80" w:rsidP="00A65E80">
      <w:pPr>
        <w:rPr>
          <w:sz w:val="20"/>
          <w:szCs w:val="20"/>
        </w:rPr>
      </w:pPr>
      <w:r>
        <w:rPr>
          <w:noProof/>
          <w:sz w:val="20"/>
          <w:szCs w:val="20"/>
        </w:rPr>
        <w:pict>
          <v:group id="_x0000_s1206" style="position:absolute;margin-left:285.95pt;margin-top:7.8pt;width:106.05pt;height:59.5pt;z-index:251740160" coordorigin="8773,3665" coordsize="2121,1190">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07" type="#_x0000_t95" style="position:absolute;left:9477;top:3684;width:858;height:517" fillcolor="black [3200]" strokecolor="#f2f2f2 [3041]" strokeweight="3pt">
              <v:shadow on="t" type="perspective" color="#7f7f7f [1601]" opacity=".5" offset="1pt" offset2="-1pt"/>
            </v:shape>
            <v:group id="_x0000_s1208" style="position:absolute;left:8773;top:3665;width:2121;height:1190" coordorigin="8811,3544" coordsize="2121,1190">
              <v:oval id="_x0000_s1209" style="position:absolute;left:8811;top:3959;width:404;height:642" fillcolor="black [3200]" strokecolor="#f2f2f2 [3041]" strokeweight="3pt">
                <v:shadow on="t" type="perspective" color="#7f7f7f [1601]" opacity=".5" offset="1pt" offset2="-1pt"/>
              </v:oval>
              <v:group id="_x0000_s1210" style="position:absolute;left:9066;top:3684;width:1866;height:1050" coordorigin="8889,3684" coordsize="1866,1050">
                <v:group id="_x0000_s1211" style="position:absolute;left:8889;top:3684;width:1755;height:1050" coordorigin="9015,3390" coordsize="1755,1050">
                  <v:shape id="_x0000_s1212" type="#_x0000_t95" style="position:absolute;left:9315;top:3390;width:1185;height:1050" adj="9486048,10800" fillcolor="#0d0d0d [3069]">
                    <v:fill color2="fill darken(118)" rotate="t" method="linear sigma" type="gradient"/>
                  </v:shape>
                  <v:shape id="_x0000_s1213" type="#_x0000_t95" style="position:absolute;left:10013;top:3622;width:990;height:525;rotation:5395788fd" adj="8784100,9528" fillcolor="#0d0d0d [3069]">
                    <v:fill color2="fill darken(118)" rotate="t" method="linear sigma" type="gradient"/>
                  </v:shape>
                  <v:shape id="_x0000_s1214" type="#_x0000_t95" style="position:absolute;left:8783;top:3622;width:990;height:525;rotation:270" adj="8784100,9528" fillcolor="#0d0d0d [3069]">
                    <v:fill color2="fill darken(118)" rotate="t" method="linear sigma" type="gradient"/>
                  </v:shape>
                </v:group>
                <v:oval id="_x0000_s1215" style="position:absolute;left:10063;top:3746;width:581;height:988" fillcolor="black [3200]" strokecolor="#f2f2f2 [3041]" strokeweight="3pt">
                  <v:shadow on="t" type="perspective" color="#7f7f7f [1601]" opacity=".5" offset="1pt" offset2="-1pt"/>
                </v:oval>
                <v:oval id="_x0000_s1216" style="position:absolute;left:10476;top:3959;width:279;height:607" fillcolor="black [3200]" strokecolor="#f2f2f2 [3041]" strokeweight="3pt">
                  <v:shadow on="t" type="perspective" color="#7f7f7f [1601]" opacity=".5" offset="1pt" offset2="-1pt"/>
                </v:oval>
              </v:group>
              <v:oval id="_x0000_s1217" style="position:absolute;left:9014;top:3684;width:549;height:1031" fillcolor="black [3200]" strokecolor="#f2f2f2 [3041]" strokeweight="3pt">
                <v:shadow on="t" type="perspective" color="#7f7f7f [1601]" opacity=".5" offset="1pt" offset2="-1pt"/>
              </v:oval>
              <v:shape id="_x0000_s1218" type="#_x0000_t95" style="position:absolute;left:9500;top:3544;width:858;height:415;flip:y" fillcolor="black [3200]" strokecolor="#f2f2f2 [3041]" strokeweight="3pt">
                <v:shadow on="t" type="perspective" color="#7f7f7f [1601]" opacity=".5" offset="1pt" offset2="-1pt"/>
              </v:shape>
            </v:group>
          </v:group>
        </w:pict>
      </w:r>
      <w:r>
        <w:rPr>
          <w:noProof/>
          <w:sz w:val="20"/>
          <w:szCs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25" type="#_x0000_t106" style="position:absolute;margin-left:18.05pt;margin-top:6.9pt;width:158.45pt;height:77.3pt;z-index:251716608" adj="22445,15606">
            <v:textbox>
              <w:txbxContent>
                <w:p w:rsidR="00A65E80" w:rsidRDefault="00A65E80" w:rsidP="00A65E80">
                  <w:r>
                    <w:t>Let us know what you are thinking…</w:t>
                  </w:r>
                </w:p>
              </w:txbxContent>
            </v:textbox>
          </v:shape>
        </w:pict>
      </w:r>
      <w:r>
        <w:rPr>
          <w:noProof/>
          <w:sz w:val="20"/>
          <w:szCs w:val="20"/>
        </w:rPr>
        <w:pict>
          <v:shape id="_x0000_s1026" type="#_x0000_t202" style="position:absolute;margin-left:-34.1pt;margin-top:7.8pt;width:313.25pt;height:335.25pt;z-index:251660288">
            <v:textbox>
              <w:txbxContent>
                <w:p w:rsidR="00A65E80" w:rsidRDefault="00A65E80" w:rsidP="00A65E80">
                  <w:r>
                    <w:rPr>
                      <w:noProof/>
                    </w:rPr>
                    <w:drawing>
                      <wp:inline distT="0" distB="0" distL="0" distR="0">
                        <wp:extent cx="3783596" cy="4060209"/>
                        <wp:effectExtent l="19050" t="0" r="7354" b="0"/>
                        <wp:docPr id="34902" name="Picture 34901" descr="Jelly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lyfish.jpg"/>
                                <pic:cNvPicPr/>
                              </pic:nvPicPr>
                              <pic:blipFill>
                                <a:blip r:embed="rId10"/>
                                <a:stretch>
                                  <a:fillRect/>
                                </a:stretch>
                              </pic:blipFill>
                              <pic:spPr>
                                <a:xfrm>
                                  <a:off x="0" y="0"/>
                                  <a:ext cx="3785870" cy="4062649"/>
                                </a:xfrm>
                                <a:prstGeom prst="rect">
                                  <a:avLst/>
                                </a:prstGeom>
                              </pic:spPr>
                            </pic:pic>
                          </a:graphicData>
                        </a:graphic>
                      </wp:inline>
                    </w:drawing>
                  </w:r>
                </w:p>
              </w:txbxContent>
            </v:textbox>
          </v:shape>
        </w:pict>
      </w:r>
      <w:r>
        <w:rPr>
          <w:noProof/>
          <w:sz w:val="20"/>
          <w:szCs w:val="20"/>
        </w:rPr>
        <w:pict>
          <v:shape id="_x0000_s1028" type="#_x0000_t202" style="position:absolute;margin-left:-34.1pt;margin-top:7.8pt;width:313.25pt;height:335.25pt;z-index:251662336">
            <v:textbox>
              <w:txbxContent>
                <w:p w:rsidR="00A65E80" w:rsidRDefault="00A65E80" w:rsidP="00A65E80">
                  <w:r>
                    <w:rPr>
                      <w:noProof/>
                    </w:rPr>
                    <w:drawing>
                      <wp:inline distT="0" distB="0" distL="0" distR="0">
                        <wp:extent cx="3783595" cy="4135272"/>
                        <wp:effectExtent l="19050" t="0" r="7355" b="0"/>
                        <wp:docPr id="285" name="Picture 284" descr="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1"/>
                                <a:stretch>
                                  <a:fillRect/>
                                </a:stretch>
                              </pic:blipFill>
                              <pic:spPr>
                                <a:xfrm>
                                  <a:off x="0" y="0"/>
                                  <a:ext cx="3785870" cy="4137758"/>
                                </a:xfrm>
                                <a:prstGeom prst="rect">
                                  <a:avLst/>
                                </a:prstGeom>
                              </pic:spPr>
                            </pic:pic>
                          </a:graphicData>
                        </a:graphic>
                      </wp:inline>
                    </w:drawing>
                  </w:r>
                </w:p>
              </w:txbxContent>
            </v:textbox>
          </v:shape>
        </w:pict>
      </w:r>
      <w:r>
        <w:rPr>
          <w:noProof/>
          <w:sz w:val="20"/>
          <w:szCs w:val="20"/>
        </w:rPr>
        <w:pict>
          <v:shape id="_x0000_s1027" type="#_x0000_t202" style="position:absolute;margin-left:-34.1pt;margin-top:7.8pt;width:313.25pt;height:335.25pt;z-index:251661312">
            <v:textbox>
              <w:txbxContent>
                <w:p w:rsidR="00A65E80" w:rsidRDefault="00A65E80" w:rsidP="00A65E80">
                  <w:r>
                    <w:rPr>
                      <w:noProof/>
                    </w:rPr>
                    <w:drawing>
                      <wp:inline distT="0" distB="0" distL="0" distR="0">
                        <wp:extent cx="3781851" cy="4060209"/>
                        <wp:effectExtent l="19050" t="0" r="9099" b="0"/>
                        <wp:docPr id="34821" name="Picture 34820"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2"/>
                                <a:stretch>
                                  <a:fillRect/>
                                </a:stretch>
                              </pic:blipFill>
                              <pic:spPr>
                                <a:xfrm>
                                  <a:off x="0" y="0"/>
                                  <a:ext cx="3785870" cy="4064524"/>
                                </a:xfrm>
                                <a:prstGeom prst="rect">
                                  <a:avLst/>
                                </a:prstGeom>
                              </pic:spPr>
                            </pic:pic>
                          </a:graphicData>
                        </a:graphic>
                      </wp:inline>
                    </w:drawing>
                  </w:r>
                </w:p>
              </w:txbxContent>
            </v:textbox>
          </v:shape>
        </w:pict>
      </w: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r>
        <w:rPr>
          <w:noProof/>
          <w:sz w:val="20"/>
          <w:szCs w:val="20"/>
        </w:rPr>
        <w:pict>
          <v:group id="_x0000_s1083" style="position:absolute;margin-left:400.05pt;margin-top:3.2pt;width:42.9pt;height:21.6pt;z-index:251707392" coordorigin="5727,3637" coordsize="858,432">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84" type="#_x0000_t73" style="position:absolute;left:5991;top:3637;width:405;height:302;rotation:2391562fd;flip:y" fillcolor="yellow"/>
            <v:shape id="_x0000_s1085" type="#_x0000_t73" style="position:absolute;left:5687;top:3704;width:405;height:326;rotation:3109376fd;flip:y" fillcolor="yellow"/>
            <v:shape id="_x0000_s1086" type="#_x0000_t73" style="position:absolute;left:6330;top:3637;width:255;height:407;rotation:411996fd;flip:y" fillcolor="yellow"/>
          </v:group>
        </w:pict>
      </w:r>
    </w:p>
    <w:p w:rsidR="00A65E80" w:rsidRDefault="00A65E80" w:rsidP="00A65E80">
      <w:pPr>
        <w:rPr>
          <w:sz w:val="20"/>
          <w:szCs w:val="20"/>
        </w:rPr>
      </w:pPr>
      <w:r>
        <w:rPr>
          <w:noProof/>
          <w:sz w:val="20"/>
          <w:szCs w:val="20"/>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4" type="#_x0000_t96" style="position:absolute;margin-left:189.3pt;margin-top:5.6pt;width:53.25pt;height:47.25pt;z-index:251668480"/>
        </w:pict>
      </w:r>
      <w:r>
        <w:rPr>
          <w:noProof/>
          <w:sz w:val="20"/>
          <w:szCs w:val="20"/>
        </w:rPr>
        <w:pict>
          <v:shape id="_x0000_s1032" type="#_x0000_t96" style="position:absolute;margin-left:189.3pt;margin-top:5.6pt;width:53.25pt;height:47.25pt;z-index:251666432" adj="16503"/>
        </w:pict>
      </w:r>
      <w:r>
        <w:rPr>
          <w:noProof/>
          <w:sz w:val="20"/>
          <w:szCs w:val="20"/>
        </w:rPr>
        <w:pict>
          <v:shapetype id="_x0000_t32" coordsize="21600,21600" o:spt="32" o:oned="t" path="m,l21600,21600e" filled="f">
            <v:path arrowok="t" fillok="f" o:connecttype="none"/>
            <o:lock v:ext="edit" shapetype="t"/>
          </v:shapetype>
          <v:shape id="_x0000_s1087" type="#_x0000_t32" style="position:absolute;margin-left:58.5pt;margin-top:10.85pt;width:0;height:.7pt;flip:y;z-index:251708416" o:connectortype="straight"/>
        </w:pict>
      </w:r>
      <w:r>
        <w:rPr>
          <w:noProof/>
          <w:sz w:val="20"/>
          <w:szCs w:val="20"/>
        </w:rPr>
        <w:pict>
          <v:shape id="_x0000_s1030" type="#_x0000_t96" style="position:absolute;margin-left:190.5pt;margin-top:5.6pt;width:53.25pt;height:47.25pt;z-index:251664384" adj="15510"/>
        </w:pict>
      </w:r>
      <w:r>
        <w:rPr>
          <w:noProof/>
          <w:sz w:val="20"/>
          <w:szCs w:val="20"/>
        </w:rPr>
        <w:pict>
          <v:shape id="_x0000_s1029" type="#_x0000_t96" style="position:absolute;margin-left:199.5pt;margin-top:5.6pt;width:34.5pt;height:47.25pt;z-index:251663360"/>
        </w:pict>
      </w:r>
      <w:r>
        <w:rPr>
          <w:noProof/>
          <w:sz w:val="20"/>
          <w:szCs w:val="2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1" type="#_x0000_t23" style="position:absolute;margin-left:190.5pt;margin-top:4.85pt;width:53.25pt;height:48pt;z-index:251665408" adj="4786" fillcolor="#f79646 [3209]"/>
        </w:pict>
      </w: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r>
        <w:rPr>
          <w:noProof/>
          <w:sz w:val="20"/>
          <w:szCs w:val="20"/>
        </w:rPr>
        <w:pict>
          <v:group id="_x0000_s1100" style="position:absolute;margin-left:282pt;margin-top:2.45pt;width:80.25pt;height:44.4pt;z-index:251710464" coordorigin="5354,3885" coordsize="1605,888">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1" type="#_x0000_t87" style="position:absolute;left:6082;top:3830;width:255;height:780;rotation:90;flip:y" adj=",3600" filled="t" fillcolor="#974706 [1609]"/>
            <v:shape id="_x0000_s1102" type="#_x0000_t87" style="position:absolute;left:6585;top:3990;width:374;height:783;rotation:180;flip:y" adj=",5303" filled="t" fillcolor="#974706 [1609]"/>
            <v:shape id="_x0000_s1103" type="#_x0000_t87" style="position:absolute;left:5354;top:3975;width:406;height:798;rotation:180;flip:x y" adj=",5303" filled="t" fillcolor="#974706 [160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4" type="#_x0000_t19" style="position:absolute;left:5538;top:3885;width:1305;height:224" coordsize="43200,43200" adj="-690681,-1250237,21600" path="wr,,43200,43200,42836,17649,42014,14540nfewr,,43200,43200,42836,17649,42014,14540l21600,21600nsxe" filled="t" fillcolor="#974706 [1609]">
              <v:path o:connectlocs="42836,17649;42014,14540;21600,21600"/>
            </v:shape>
          </v:group>
        </w:pict>
      </w:r>
      <w:r>
        <w:rPr>
          <w:noProof/>
          <w:sz w:val="20"/>
          <w:szCs w:val="20"/>
        </w:rPr>
        <w:pict>
          <v:group id="_x0000_s1088" style="position:absolute;margin-left:410.65pt;margin-top:.95pt;width:16.55pt;height:53.85pt;z-index:251709440" coordorigin="2790,3945" coordsize="331,1077">
            <v:shape id="_x0000_s1089" type="#_x0000_t32" style="position:absolute;left:2910;top:3975;width:0;height:120" o:connectortype="straight"/>
            <v:shape id="_x0000_s1090" type="#_x0000_t32" style="position:absolute;left:3045;top:3975;width:0;height:120" o:connectortype="straight"/>
            <v:shape id="_x0000_s1091" type="#_x0000_t32" style="position:absolute;left:2850;top:3975;width:1;height:120" o:connectortype="straight"/>
            <v:shape id="_x0000_s1092" type="#_x0000_t32" style="position:absolute;left:3120;top:3990;width:1;height:120" o:connectortype="straight"/>
            <v:shape id="_x0000_s1093" type="#_x0000_t32" style="position:absolute;left:2971;top:3945;width:0;height:120" o:connectortype="straight"/>
            <v:shape id="_x0000_s1094" type="#_x0000_t32" style="position:absolute;left:2790;top:3990;width:0;height:120" o:connectortype="straight"/>
            <v:shape id="_x0000_s1095" type="#_x0000_t32" style="position:absolute;left:2970;top:4902;width:1;height:120" o:connectortype="straight"/>
            <v:shape id="_x0000_s1096" type="#_x0000_t32" style="position:absolute;left:3120;top:4902;width:1;height:75;flip:x" o:connectortype="straight"/>
            <v:shape id="_x0000_s1097" type="#_x0000_t32" style="position:absolute;left:3075;top:4902;width:0;height:120;flip:y" o:connectortype="straight"/>
            <v:shape id="_x0000_s1098" type="#_x0000_t32" style="position:absolute;left:2910;top:4887;width:1;height:120" o:connectortype="straight"/>
            <v:shape id="_x0000_s1099" type="#_x0000_t32" style="position:absolute;left:3030;top:4887;width:1;height:134;flip:y" o:connectortype="straight"/>
          </v:group>
        </w:pict>
      </w:r>
    </w:p>
    <w:p w:rsidR="00A65E80" w:rsidRDefault="00A65E80" w:rsidP="00A65E80">
      <w:pPr>
        <w:rPr>
          <w:sz w:val="20"/>
          <w:szCs w:val="20"/>
        </w:rPr>
      </w:pPr>
    </w:p>
    <w:p w:rsidR="00A65E80" w:rsidRDefault="00A65E80" w:rsidP="00A65E80">
      <w:pPr>
        <w:rPr>
          <w:sz w:val="20"/>
          <w:szCs w:val="20"/>
        </w:rPr>
      </w:pPr>
      <w:r>
        <w:rPr>
          <w:noProof/>
          <w:sz w:val="20"/>
          <w:szCs w:val="20"/>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79" type="#_x0000_t111" style="position:absolute;margin-left:171.65pt;margin-top:3.6pt;width:38.05pt;height:48pt;z-index:251705344"/>
        </w:pict>
      </w:r>
      <w:r>
        <w:rPr>
          <w:noProof/>
          <w:sz w:val="20"/>
          <w:szCs w:val="20"/>
        </w:rPr>
        <w:pict>
          <v:shape id="_x0000_s1033" type="#_x0000_t111" style="position:absolute;margin-left:221.25pt;margin-top:3.6pt;width:51.75pt;height:48pt;flip:x;z-index:251667456"/>
        </w:pict>
      </w:r>
      <w:r>
        <w:rPr>
          <w:noProof/>
          <w:sz w:val="20"/>
          <w:szCs w:val="20"/>
        </w:rPr>
        <w:pict>
          <v:group id="_x0000_s1080" style="position:absolute;margin-left:183pt;margin-top:3.6pt;width:1in;height:1in;z-index:251706368" coordorigin="2280,5475" coordsize="1440,1440">
            <v:shape id="_x0000_s1081" type="#_x0000_t202" style="position:absolute;left:2280;top:5475;width:1440;height:1440" fillcolor="#205867 [1608]">
              <v:fill color2="fill darken(118)" rotate="t" method="linear sigma" focus="50%" type="gradient"/>
              <v:textbox style="mso-next-textbox:#_x0000_s1081">
                <w:txbxContent>
                  <w:p w:rsidR="00A65E80" w:rsidRDefault="00A65E80" w:rsidP="00A65E80"/>
                  <w:p w:rsidR="00A65E80" w:rsidRDefault="00A65E80" w:rsidP="00A65E80"/>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82" type="#_x0000_t184" style="position:absolute;left:2730;top:5640;width:615;height:975;flip:x"/>
          </v:group>
        </w:pict>
      </w:r>
      <w:r>
        <w:rPr>
          <w:noProof/>
          <w:sz w:val="20"/>
          <w:szCs w:val="20"/>
        </w:rPr>
        <w:pict>
          <v:group id="_x0000_s1045" style="position:absolute;margin-left:183pt;margin-top:3.6pt;width:1in;height:1in;z-index:251672576" coordorigin="3180,6360" coordsize="1440,1440">
            <v:shape id="_x0000_s1046" type="#_x0000_t202" style="position:absolute;left:3180;top:6360;width:1440;height:1440" fillcolor="#4e6128 [1606]">
              <v:fill color2="fill darken(118)" rotate="t" method="linear sigma" focus="-50%" type="gradient"/>
              <v:textbox style="mso-next-textbox:#_x0000_s1046">
                <w:txbxContent>
                  <w:p w:rsidR="00A65E80" w:rsidRDefault="00A65E80" w:rsidP="00A65E80"/>
                </w:txbxContent>
              </v:textbox>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7" type="#_x0000_t74" style="position:absolute;left:3495;top:6615;width:810;height:915"/>
          </v:group>
        </w:pict>
      </w:r>
      <w:r>
        <w:rPr>
          <w:noProof/>
          <w:sz w:val="20"/>
          <w:szCs w:val="20"/>
        </w:rPr>
        <w:pict>
          <v:group id="_x0000_s1035" style="position:absolute;margin-left:183pt;margin-top:3.6pt;width:1in;height:1in;z-index:251669504" coordorigin="2220,3495" coordsize="1440,1440">
            <v:shape id="_x0000_s1036" type="#_x0000_t202" style="position:absolute;left:2220;top:3495;width:1440;height:1440" fillcolor="#e36c0a [2409]">
              <v:fill color2="fill darken(118)" rotate="t" method="linear sigma" type="gradient"/>
              <v:textbox style="mso-next-textbox:#_x0000_s1036">
                <w:txbxContent>
                  <w:p w:rsidR="00A65E80" w:rsidRDefault="00A65E80" w:rsidP="00A65E80"/>
                </w:txbxContent>
              </v:textbox>
            </v:shape>
            <v:shape id="_x0000_s1037" type="#_x0000_t73" style="position:absolute;left:2760;top:3855;width:435;height:810"/>
          </v:group>
        </w:pict>
      </w:r>
      <w:r>
        <w:rPr>
          <w:noProof/>
          <w:sz w:val="20"/>
          <w:szCs w:val="20"/>
        </w:rPr>
        <w:pict>
          <v:group id="_x0000_s1038" style="position:absolute;margin-left:183pt;margin-top:3.6pt;width:1in;height:1in;z-index:251670528" coordorigin="5445,5100" coordsize="1440,1440">
            <v:shape id="_x0000_s1039" type="#_x0000_t202" style="position:absolute;left:5445;top:5100;width:1440;height:1440" fillcolor="#d99594 [1941]" strokecolor="#c0504d [3205]" strokeweight="1pt">
              <v:fill color2="#c0504d [3205]" focus="50%" type="gradient"/>
              <v:shadow on="t" type="perspective" color="#622423 [1605]" offset="1pt" offset2="-3pt"/>
              <v:textbox style="mso-next-textbox:#_x0000_s1039">
                <w:txbxContent>
                  <w:p w:rsidR="00A65E80" w:rsidRDefault="00A65E80" w:rsidP="00A65E80"/>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0" type="#_x0000_t11" style="position:absolute;left:5805;top:5430;width:675;height:735"/>
          </v:group>
        </w:pict>
      </w:r>
      <w:r>
        <w:rPr>
          <w:noProof/>
          <w:sz w:val="20"/>
          <w:szCs w:val="20"/>
        </w:rPr>
        <w:pict>
          <v:group id="_x0000_s1041" style="position:absolute;margin-left:183pt;margin-top:3.6pt;width:1in;height:1in;z-index:251671552" coordorigin="7860,6240" coordsize="1440,1440">
            <v:shape id="_x0000_s1042" type="#_x0000_t202" style="position:absolute;left:7860;top:6240;width:1440;height:1440">
              <v:fill color2="fill darken(118)" rotate="t" method="linear sigma" focus="100%" type="gradient"/>
              <v:textbox style="mso-next-textbox:#_x0000_s1042">
                <w:txbxContent>
                  <w:p w:rsidR="00A65E80" w:rsidRDefault="00A65E80" w:rsidP="00A65E80"/>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3" type="#_x0000_t102" style="position:absolute;left:8160;top:6525;width:330;height:795;flip:y"/>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44" type="#_x0000_t103" style="position:absolute;left:8655;top:6615;width:360;height:675"/>
          </v:group>
        </w:pict>
      </w:r>
    </w:p>
    <w:p w:rsidR="00A65E80" w:rsidRDefault="00A65E80" w:rsidP="00A65E80">
      <w:pPr>
        <w:rPr>
          <w:sz w:val="20"/>
          <w:szCs w:val="20"/>
        </w:rPr>
      </w:pPr>
    </w:p>
    <w:p w:rsidR="00A65E80" w:rsidRDefault="00A65E80" w:rsidP="00A65E80">
      <w:pPr>
        <w:rPr>
          <w:sz w:val="20"/>
          <w:szCs w:val="20"/>
        </w:rPr>
      </w:pPr>
      <w:r>
        <w:rPr>
          <w:noProof/>
          <w:sz w:val="20"/>
          <w:szCs w:val="20"/>
        </w:rPr>
        <w:pict>
          <v:group id="_x0000_s1105" style="position:absolute;margin-left:301.1pt;margin-top:8.8pt;width:56.75pt;height:44.2pt;z-index:251711488" coordorigin="9353,8261" coordsize="1135,884">
            <v:shape id="_x0000_s1106" type="#_x0000_t95" style="position:absolute;left:9387;top:8692;width:960;height:453" fillcolor="#a5a5a5 [2092]"/>
            <v:group id="_x0000_s1107" style="position:absolute;left:9353;top:8261;width:1135;height:591" coordorigin="3503,7383" coordsize="1135,591">
              <v:oval id="_x0000_s1108" style="position:absolute;left:3793;top:7383;width:398;height:207" fillcolor="#a5a5a5 [2092]"/>
              <v:oval id="_x0000_s1109" style="position:absolute;left:3629;top:7488;width:706;height:207" fillcolor="#a5a5a5 [2092]"/>
              <v:oval id="_x0000_s1110" style="position:absolute;left:3563;top:7607;width:946;height:207" fillcolor="#a5a5a5 [2092]"/>
              <v:oval id="_x0000_s1111" style="position:absolute;left:3503;top:7695;width:1135;height:279" fillcolor="#a5a5a5 [2092]"/>
            </v:group>
          </v:group>
        </w:pict>
      </w:r>
    </w:p>
    <w:p w:rsidR="00A65E80" w:rsidRDefault="00A65E80" w:rsidP="00A65E80">
      <w:pPr>
        <w:rPr>
          <w:sz w:val="20"/>
          <w:szCs w:val="20"/>
        </w:rPr>
      </w:pPr>
    </w:p>
    <w:p w:rsidR="00A65E80" w:rsidRDefault="00A65E80" w:rsidP="00A65E80">
      <w:pPr>
        <w:rPr>
          <w:sz w:val="20"/>
          <w:szCs w:val="20"/>
        </w:rPr>
      </w:pPr>
      <w:r>
        <w:rPr>
          <w:noProof/>
          <w:sz w:val="20"/>
          <w:szCs w:val="20"/>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25" type="#_x0000_t38" style="position:absolute;margin-left:396.65pt;margin-top:2.35pt;width:49.4pt;height:9.25pt;flip:y;z-index:251742208" o:connectortype="curved" adj="10800,995702,-186202">
            <v:stroke endarrow="block"/>
          </v:shape>
        </w:pict>
      </w:r>
    </w:p>
    <w:p w:rsidR="00A65E80" w:rsidRDefault="00A65E80" w:rsidP="00A65E80">
      <w:pPr>
        <w:rPr>
          <w:sz w:val="20"/>
          <w:szCs w:val="20"/>
        </w:rPr>
      </w:pPr>
    </w:p>
    <w:p w:rsidR="00A65E80" w:rsidRDefault="00A65E80" w:rsidP="00A65E80">
      <w:pPr>
        <w:rPr>
          <w:sz w:val="20"/>
          <w:szCs w:val="20"/>
        </w:rPr>
      </w:pPr>
      <w:r>
        <w:rPr>
          <w:noProof/>
          <w:sz w:val="20"/>
          <w:szCs w:val="20"/>
        </w:rPr>
        <w:pict>
          <v:group id="_x0000_s1219" style="position:absolute;margin-left:284.95pt;margin-top:10.35pt;width:93.1pt;height:30.1pt;z-index:251741184" coordorigin="9952,9085" coordsize="2127,60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0" type="#_x0000_t5" style="position:absolute;left:10472;top:9387;width:528;height:120;rotation:-1294729fd;flip:y" fillcolor="#8064a2 [3207]" strokecolor="#f2f2f2 [3041]" strokeweight="1pt">
              <v:fill color2="#3f3151 [1607]" angle="-135" focus="100%" type="gradient"/>
              <v:shadow on="t" type="perspective" color="#ccc0d9 [1303]" opacity=".5" origin=",.5" offset="0,0" matrix=",-56756f,,.5"/>
            </v:shape>
            <v:shape id="_x0000_s1221" type="#_x0000_t5" style="position:absolute;left:11156;top:9407;width:389;height:110;rotation:1809231fd;flip:y" fillcolor="#8064a2 [3207]" strokecolor="#f2f2f2 [3041]" strokeweight="1pt">
              <v:fill color2="#3f3151 [1607]" angle="-135" focus="100%" type="gradient"/>
              <v:shadow on="t" type="perspective" color="#ccc0d9 [1303]" opacity=".5" origin=",.5" offset="0,0" matrix=",-56756f,,.5"/>
            </v:shape>
            <v:shape id="_x0000_s1222" type="#_x0000_t5" style="position:absolute;left:10842;top:9531;width:465;height:156;flip:y" fillcolor="#8064a2 [3207]" strokecolor="#f2f2f2 [3041]" strokeweight="1pt">
              <v:fill color2="#3f3151 [1607]" angle="-135" focus="100%" type="gradient"/>
              <v:shadow on="t" type="perspective" color="#ccc0d9 [1303]" opacity=".5" origin=",.5" offset="0,0" matrix=",-56756f,,.5"/>
            </v:shape>
            <v:shape id="_x0000_s1223" type="#_x0000_t73" style="position:absolute;left:11000;top:9085;width:1079;height:194" fillcolor="#b2a1c7 [1943]" strokecolor="#8064a2 [3207]" strokeweight="1pt">
              <v:fill color2="#8064a2 [3207]" focus="50%" type="gradient"/>
              <v:shadow on="t" type="perspective" color="#3f3151 [1607]" offset="1pt" offset2="-3pt"/>
            </v:shape>
            <v:shape id="_x0000_s1224" type="#_x0000_t73" style="position:absolute;left:9952;top:9089;width:1015;height:190;flip:x" fillcolor="#b2a1c7 [1943]" strokecolor="#8064a2 [3207]" strokeweight="1pt">
              <v:fill color2="#8064a2 [3207]" focus="50%" type="gradient"/>
              <v:shadow on="t" type="perspective" color="#3f3151 [1607]" offset="1pt" offset2="-3pt"/>
            </v:shape>
          </v:group>
        </w:pict>
      </w:r>
      <w:r>
        <w:rPr>
          <w:noProof/>
          <w:sz w:val="20"/>
          <w:szCs w:val="20"/>
        </w:rPr>
        <w:pict>
          <v:group id="_x0000_s1112" style="position:absolute;margin-left:391.3pt;margin-top:10.35pt;width:68.45pt;height:23.65pt;z-index:251712512" coordorigin="5460,3690" coordsize="1369,473">
            <v:shape id="_x0000_s1113" type="#_x0000_t38" style="position:absolute;left:5460;top:4109;width:215;height:54" o:connectortype="curved" adj="10750,-1887200,-250460"/>
            <v:shape id="_x0000_s1114" type="#_x0000_t38" style="position:absolute;left:6585;top:4055;width:244;height:108;flip:y" o:connectortype="curved" adj="10800,1041600,-277082"/>
            <v:shape id="_x0000_s1115" type="#_x0000_t38" style="position:absolute;left:5556;top:3936;width:204;height:119;rotation:180" o:connectortype="curved" adj="10800,-1062030,-362965"/>
            <v:shape id="_x0000_s1116" type="#_x0000_t38" style="position:absolute;left:5743;top:3806;width:246;height:91;rotation:270;flip:x" o:connectortype="curved" adj="10800,943516,-519015"/>
            <v:shape id="_x0000_s1117" type="#_x0000_t38" style="position:absolute;left:6398;top:3867;width:194;height:181;rotation:90" o:connectortype="curved" adj="10800,-460760,-733175"/>
            <v:shape id="_x0000_s1118" type="#_x0000_t38" style="position:absolute;left:5923;top:3767;width:246;height:91;rotation:270;flip:x" o:connectortype="curved" adj="10800,943516,-519015"/>
            <v:shape id="_x0000_s1119" type="#_x0000_t38" style="position:absolute;left:6207;top:3777;width:246;height:150;rotation:270" o:connectortype="curved" adj="10800,-921024,-365180"/>
          </v:group>
        </w:pict>
      </w:r>
      <w:r>
        <w:rPr>
          <w:noProof/>
          <w:sz w:val="20"/>
          <w:szCs w:val="20"/>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4" type="#_x0000_t7" style="position:absolute;margin-left:222.75pt;margin-top:6.6pt;width:21.55pt;height:74.05pt;flip:x;z-index:251715584"/>
        </w:pict>
      </w:r>
      <w:r>
        <w:rPr>
          <w:noProof/>
          <w:sz w:val="20"/>
          <w:szCs w:val="20"/>
        </w:rPr>
        <w:pict>
          <v:shape id="_x0000_s1123" type="#_x0000_t7" style="position:absolute;margin-left:198pt;margin-top:6.6pt;width:24.5pt;height:74.05pt;z-index:251714560"/>
        </w:pict>
      </w: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r>
        <w:rPr>
          <w:noProof/>
          <w:sz w:val="20"/>
          <w:szCs w:val="20"/>
        </w:rPr>
        <w:pict>
          <v:group id="_x0000_s1239" style="position:absolute;margin-left:273pt;margin-top:5.95pt;width:126.8pt;height:220.4pt;z-index:251746304" coordorigin="7383,7182" coordsize="2536,4408">
            <v:oval id="_x0000_s1240" style="position:absolute;left:7383;top:9605;width:1636;height:1949" fillcolor="#622423 [1605]">
              <v:fill color2="fill darken(118)" rotate="t" method="linear sigma" focus="100%" type="gradient"/>
            </v:oval>
            <v:group id="_x0000_s1241" style="position:absolute;left:7492;top:7182;width:2271;height:3696" coordorigin="10019,8343" coordsize="1731,3696">
              <v:oval id="_x0000_s1242" style="position:absolute;left:10019;top:9042;width:1731;height:2997" fillcolor="#404040">
                <v:fill color2="fill darken(118)" rotate="t" method="linear sigma" focus="50%" type="gradient"/>
              </v:oval>
              <v:group id="_x0000_s1243" style="position:absolute;left:10242;top:8343;width:1315;height:2006" coordorigin="10488,9029" coordsize="1315,2006">
                <v:shape id="_x0000_s1244" type="#_x0000_t5" style="position:absolute;left:10758;top:10336;width:642;height:699" fillcolor="#666 [1936]" strokecolor="black [3200]" strokeweight="1pt">
                  <v:fill color2="black [3200]" focus="50%" type="gradient"/>
                  <v:shadow on="t" type="perspective" color="#7f7f7f [1601]" offset="1pt" offset2="-3pt"/>
                </v:shape>
                <v:group id="_x0000_s1245" style="position:absolute;left:10488;top:9029;width:1315;height:1747" coordorigin="10415,10268" coordsize="1315,1747">
                  <v:oval id="_x0000_s1246" style="position:absolute;left:10467;top:10306;width:1263;height:1305" fillcolor="black [3200]" strokecolor="#f2f2f2 [3041]" strokeweight="3pt">
                    <v:shadow on="t" type="perspective" color="#7f7f7f [1601]" opacity=".5" offset="1pt" offset2="-1pt"/>
                  </v:oval>
                  <v:shape id="_x0000_s1247" type="#_x0000_t5" style="position:absolute;left:11022;top:10967;width:642;height:618;flip:y" fillcolor="black [3200]" strokecolor="#f2f2f2 [3041]" strokeweight="3pt">
                    <v:shadow on="t" type="perspective" color="#7f7f7f [1601]" opacity=".5" offset="1pt" offset2="-1pt"/>
                  </v:shape>
                  <v:shape id="_x0000_s1248" type="#_x0000_t5" style="position:absolute;left:10415;top:10995;width:642;height:590;flip:y" fillcolor="black [3200]" strokecolor="#f2f2f2 [3041]" strokeweight="3pt">
                    <v:shadow on="t" type="perspective" color="#7f7f7f [1601]" opacity=".5" offset="1pt" offset2="-1pt"/>
                  </v:shape>
                  <v:shape id="_x0000_s1249" type="#_x0000_t5" style="position:absolute;left:10467;top:10336;width:642;height:699" adj="21600" fillcolor="#666 [1936]" strokecolor="black [3200]" strokeweight="1pt">
                    <v:fill color2="black [3200]" focus="50%" type="gradient"/>
                    <v:shadow on="t" type="perspective" color="#7f7f7f [1601]" offset="1pt" offset2="-3pt"/>
                  </v:shape>
                  <v:shape id="_x0000_s1250" type="#_x0000_t5" style="position:absolute;left:11007;top:10268;width:642;height:699;rotation:-372218fd" adj="5148" fillcolor="#666 [1936]" strokecolor="black [3200]" strokeweight="1pt">
                    <v:fill color2="black [3200]" focus="50%" type="gradient"/>
                    <v:shadow on="t" type="perspective" color="#7f7f7f [1601]" offset="1pt" offset2="-3pt"/>
                  </v:shape>
                  <v:rect id="_x0000_s1251" style="position:absolute;left:10802;top:11611;width:463;height:404" fillcolor="black [3200]" strokecolor="#f2f2f2 [3041]" strokeweight="3pt">
                    <v:shadow on="t" type="perspective" color="#7f7f7f [1601]" opacity=".5" offset="1pt" offset2="-1pt"/>
                  </v:rect>
                </v:group>
              </v:group>
              <v:rect id="_x0000_s1252" style="position:absolute;left:10512;top:10349;width:634;height:831" fillcolor="#d99594 [1941]" strokecolor="#c0504d [3205]" strokeweight="1pt">
                <v:fill color2="#c0504d [3205]" focus="50%" type="gradient"/>
                <v:shadow on="t" type="perspective" color="#622423 [1605]" offset="1pt" offset2="-3pt"/>
              </v:rect>
              <v:rect id="_x0000_s1253" style="position:absolute;left:10629;top:10562;width:205;height:204" fillcolor="#c2d69b [1942]" strokecolor="#9bbb59 [3206]" strokeweight="1pt">
                <v:fill color2="#9bbb59 [3206]" focus="50%" type="gradient"/>
                <v:shadow on="t" type="perspective" color="#4e6128 [1606]" offset="1pt" offset2="-3pt"/>
              </v:rect>
              <v:rect id="_x0000_s1254" style="position:absolute;left:10869;top:10802;width:205;height:204" fillcolor="#c2d69b [1942]" strokecolor="#9bbb59 [3206]" strokeweight="1pt">
                <v:fill color2="#9bbb59 [3206]" focus="50%" type="gradient"/>
                <v:shadow on="t" type="perspective" color="#4e6128 [1606]" offset="1pt" offset2="-3pt"/>
              </v:rect>
              <v:shape id="_x0000_s1255" type="#_x0000_t19" style="position:absolute;left:11183;top:9650;width:198;height:1048;flip:y"/>
            </v:group>
            <v:oval id="_x0000_s1256" style="position:absolute;left:8388;top:9641;width:1531;height:1949" fillcolor="#622423 [1605]">
              <v:fill color2="fill darken(118)" rotate="t" method="linear sigma" focus="100%" type="gradient"/>
            </v:oval>
          </v:group>
        </w:pict>
      </w:r>
      <w:r>
        <w:rPr>
          <w:noProof/>
          <w:sz w:val="20"/>
          <w:szCs w:val="20"/>
        </w:rPr>
        <w:pict>
          <v:group id="_x0000_s1120" style="position:absolute;margin-left:387.3pt;margin-top:8.5pt;width:67.15pt;height:57.6pt;z-index:251713536" coordorigin="2171,3783" coordsize="1343,1152">
            <v:oval id="_x0000_s1121" style="position:absolute;left:2171;top:3783;width:1343;height:1152" fillcolor="#666 [1936]" strokecolor="#666 [1936]" strokeweight="1pt">
              <v:fill color2="#ccc [656]" angle="-45" focus="-50%" type="gradient"/>
              <v:shadow on="t" type="perspective" color="#7f7f7f [1601]" opacity=".5" offset="1pt" offset2="-3pt"/>
            </v:oval>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22" type="#_x0000_t8" style="position:absolute;left:2647;top:4095;width:795;height:493;rotation:-645044fd;flip:y"/>
          </v:group>
        </w:pict>
      </w: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r>
        <w:rPr>
          <w:noProof/>
          <w:sz w:val="20"/>
          <w:szCs w:val="20"/>
        </w:rPr>
        <w:pict>
          <v:oval id="_x0000_s1127" style="position:absolute;margin-left:226.65pt;margin-top:2.85pt;width:38pt;height:8.85pt;z-index:251718656"/>
        </w:pict>
      </w:r>
      <w:r>
        <w:rPr>
          <w:noProof/>
          <w:sz w:val="20"/>
          <w:szCs w:val="20"/>
        </w:rPr>
        <w:pict>
          <v:oval id="_x0000_s1126" style="position:absolute;margin-left:176.5pt;margin-top:2.85pt;width:38pt;height:8.85pt;z-index:251717632"/>
        </w:pict>
      </w: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r>
        <w:rPr>
          <w:noProof/>
          <w:sz w:val="20"/>
          <w:szCs w:val="20"/>
        </w:rPr>
        <w:pict>
          <v:group id="_x0000_s1137" style="position:absolute;margin-left:125.55pt;margin-top:4.95pt;width:73.2pt;height:113.8pt;z-index:251723776" coordorigin="6435,11017" coordsize="1464,2276">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138" type="#_x0000_t188" style="position:absolute;left:6435;top:11017;width:1464;height:718" fillcolor="#f2f2f2 [3052]"/>
            <v:rect id="_x0000_s1139" style="position:absolute;left:7752;top:11735;width:71;height:1558" fillcolor="#938953 [1614]"/>
          </v:group>
        </w:pict>
      </w:r>
      <w:r>
        <w:rPr>
          <w:noProof/>
          <w:sz w:val="20"/>
          <w:szCs w:val="20"/>
        </w:rPr>
        <w:pict>
          <v:group id="_x0000_s1130" style="position:absolute;margin-left:61.95pt;margin-top:.8pt;width:54.8pt;height:121.3pt;z-index:251721728" coordorigin="3676,10867" coordsize="1096,2426">
            <v:group id="_x0000_s1131" style="position:absolute;left:3676;top:10867;width:1096;height:2426" coordorigin="3676,10867" coordsize="1096,2426">
              <v:rect id="_x0000_s1132" style="position:absolute;left:4223;top:11669;width:71;height:1624;flip:x"/>
              <v:shape id="_x0000_s1133" type="#_x0000_t5" style="position:absolute;left:3676;top:10867;width:1096;height:955;flip:y" fillcolor="#c00000"/>
            </v:group>
            <v:shape id="_x0000_s1134" type="#_x0000_t202" style="position:absolute;left:3879;top:10950;width:774;height:471" filled="f" stroked="f">
              <v:textbox style="mso-next-textbox:#_x0000_s1134">
                <w:txbxContent>
                  <w:p w:rsidR="00A65E80" w:rsidRPr="00DD0F80" w:rsidRDefault="00A65E80" w:rsidP="00A65E80">
                    <w:pPr>
                      <w:rPr>
                        <w:color w:val="FFFFFF" w:themeColor="background1"/>
                        <w:sz w:val="20"/>
                        <w:szCs w:val="20"/>
                      </w:rPr>
                    </w:pPr>
                    <w:r w:rsidRPr="00DD0F80">
                      <w:rPr>
                        <w:color w:val="FFFFFF" w:themeColor="background1"/>
                        <w:sz w:val="20"/>
                        <w:szCs w:val="20"/>
                      </w:rPr>
                      <w:t>Yield</w:t>
                    </w:r>
                  </w:p>
                </w:txbxContent>
              </v:textbox>
            </v:shape>
            <v:shape id="_x0000_s1135" type="#_x0000_t5" style="position:absolute;left:3815;top:10950;width:838;height:656;flip:y" filled="f"/>
          </v:group>
        </w:pict>
      </w:r>
      <w:r>
        <w:rPr>
          <w:sz w:val="20"/>
          <w:szCs w:val="20"/>
        </w:rPr>
        <w:t>Accessories</w:t>
      </w:r>
    </w:p>
    <w:p w:rsidR="00A65E80" w:rsidRDefault="00A65E80" w:rsidP="00A65E80">
      <w:pPr>
        <w:rPr>
          <w:sz w:val="20"/>
          <w:szCs w:val="20"/>
        </w:rPr>
      </w:pPr>
      <w:r>
        <w:rPr>
          <w:noProof/>
          <w:sz w:val="20"/>
          <w:szCs w:val="20"/>
        </w:rPr>
        <w:pict>
          <v:group id="_x0000_s1195" style="position:absolute;margin-left:212.85pt;margin-top:.6pt;width:60.15pt;height:126.85pt;z-index:251736064" coordorigin="7093,10468" coordsize="1203,2537">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96" type="#_x0000_t10" style="position:absolute;left:7093;top:10468;width:1203;height:1169" fillcolor="#c00000">
              <v:fill color2="fill darken(118)" rotate="t" method="linear sigma" focus="-50%" type="gradient"/>
            </v:shape>
            <v:rect id="_x0000_s1197" style="position:absolute;left:7616;top:11484;width:71;height:1521;flip:x" fillcolor="#484329 [814]"/>
            <v:shape id="_x0000_s1198" type="#_x0000_t202" style="position:absolute;left:7093;top:10805;width:1203;height:616" filled="f" stroked="f">
              <v:textbox style="mso-next-textbox:#_x0000_s1198">
                <w:txbxContent>
                  <w:p w:rsidR="00A65E80" w:rsidRPr="00DD0F80" w:rsidRDefault="00A65E80" w:rsidP="00A65E80">
                    <w:pPr>
                      <w:rPr>
                        <w:color w:val="FFFFFF" w:themeColor="background1"/>
                      </w:rPr>
                    </w:pPr>
                    <w:r w:rsidRPr="00DD0F80">
                      <w:rPr>
                        <w:color w:val="FFFFFF" w:themeColor="background1"/>
                      </w:rPr>
                      <w:t>WHOA!</w:t>
                    </w:r>
                  </w:p>
                </w:txbxContent>
              </v:textbox>
            </v:shape>
          </v:group>
        </w:pict>
      </w:r>
      <w:r>
        <w:rPr>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8" type="#_x0000_t67" style="position:absolute;margin-left:-5.65pt;margin-top:6.35pt;width:4.3pt;height:143.55pt;flip:y;z-index:251719680" fillcolor="black [3213]">
            <v:textbox style="layout-flow:vertical-ideographic"/>
          </v:shape>
        </w:pict>
      </w:r>
    </w:p>
    <w:p w:rsidR="00A65E80" w:rsidRDefault="00A65E80" w:rsidP="00A65E80">
      <w:pPr>
        <w:rPr>
          <w:sz w:val="20"/>
          <w:szCs w:val="20"/>
        </w:rPr>
      </w:pPr>
    </w:p>
    <w:p w:rsidR="00A65E80" w:rsidRDefault="00A65E80" w:rsidP="00A65E80">
      <w:pPr>
        <w:rPr>
          <w:sz w:val="20"/>
          <w:szCs w:val="20"/>
        </w:rPr>
      </w:pPr>
      <w:r>
        <w:rPr>
          <w:noProof/>
          <w:sz w:val="20"/>
          <w:szCs w:val="20"/>
        </w:rPr>
        <w:pict>
          <v:shape id="_x0000_s1129" type="#_x0000_t202" style="position:absolute;margin-left:24.8pt;margin-top:4.05pt;width:46.2pt;height:93pt;z-index:251720704" fillcolor="#484329 [814]">
            <v:fill color2="fill darken(118)" rotate="t" method="linear sigma" focus="-50%" type="gradient"/>
            <v:textbox style="mso-next-textbox:#_x0000_s1129">
              <w:txbxContent>
                <w:p w:rsidR="00A65E80" w:rsidRDefault="00A65E80" w:rsidP="00A65E80">
                  <w:r w:rsidRPr="002D2FB9">
                    <w:rPr>
                      <w:rFonts w:ascii="Edwardian Script ITC" w:hAnsi="Edwardian Script ITC"/>
                    </w:rPr>
                    <w:t>We the People of the United States</w:t>
                  </w:r>
                  <w:r>
                    <w:t xml:space="preserve"> …</w:t>
                  </w:r>
                </w:p>
              </w:txbxContent>
            </v:textbox>
          </v:shape>
        </w:pict>
      </w:r>
    </w:p>
    <w:p w:rsidR="00A65E80" w:rsidRDefault="00A65E80" w:rsidP="00A65E80">
      <w:pPr>
        <w:rPr>
          <w:sz w:val="20"/>
          <w:szCs w:val="20"/>
        </w:rPr>
      </w:pPr>
      <w:r>
        <w:rPr>
          <w:noProof/>
          <w:sz w:val="20"/>
          <w:szCs w:val="20"/>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36" type="#_x0000_t183" style="position:absolute;margin-left:122.05pt;margin-top:8.75pt;width:49.6pt;height:54.8pt;z-index:251722752" fillcolor="#f79646 [3209]" strokecolor="#f2f2f2 [3041]" strokeweight="3pt">
            <v:shadow on="t" type="perspective" color="#974706 [1609]" opacity=".5" offset="1pt" offset2="-1pt"/>
          </v:shape>
        </w:pict>
      </w:r>
    </w:p>
    <w:p w:rsidR="00A65E80" w:rsidRDefault="00A65E80" w:rsidP="00A65E80">
      <w:pPr>
        <w:rPr>
          <w:sz w:val="20"/>
          <w:szCs w:val="20"/>
        </w:rPr>
      </w:pPr>
      <w:r>
        <w:rPr>
          <w:noProof/>
          <w:sz w:val="20"/>
          <w:szCs w:val="20"/>
        </w:rPr>
        <w:pict>
          <v:group id="_x0000_s1233" style="position:absolute;margin-left:306.9pt;margin-top:5.4pt;width:143.2pt;height:89.85pt;z-index:251745280" coordorigin="8376,11253" coordsize="2864,1797">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234" type="#_x0000_t59" style="position:absolute;left:8376;top:12177;width:581;height:633" fillcolor="yellow"/>
            <v:shape id="_x0000_s1235" type="#_x0000_t59" style="position:absolute;left:10659;top:11253;width:581;height:633" fillcolor="yellow"/>
            <v:shape id="_x0000_s1236" type="#_x0000_t59" style="position:absolute;left:10022;top:11886;width:581;height:633" fillcolor="#c00000"/>
            <v:shape id="_x0000_s1237" type="#_x0000_t59" style="position:absolute;left:9672;top:12417;width:581;height:633" fillcolor="red"/>
            <v:shape id="_x0000_s1238" type="#_x0000_t59" style="position:absolute;left:9276;top:11590;width:581;height:633" fillcolor="#ffc000"/>
          </v:group>
        </w:pict>
      </w:r>
    </w:p>
    <w:p w:rsidR="00A65E80" w:rsidRDefault="00A65E80" w:rsidP="00A65E80">
      <w:pPr>
        <w:rPr>
          <w:sz w:val="20"/>
          <w:szCs w:val="20"/>
        </w:rPr>
      </w:pPr>
    </w:p>
    <w:p w:rsidR="00A65E80" w:rsidRDefault="00A65E80" w:rsidP="00A65E80">
      <w:pPr>
        <w:rPr>
          <w:sz w:val="20"/>
          <w:szCs w:val="20"/>
        </w:rPr>
      </w:pPr>
      <w:r>
        <w:rPr>
          <w:noProof/>
          <w:sz w:val="20"/>
          <w:szCs w:val="20"/>
        </w:rPr>
        <w:pict>
          <v:group id="_x0000_s1230" style="position:absolute;margin-left:259.25pt;margin-top:4.85pt;width:43.05pt;height:68.1pt;rotation:-998596fd;z-index:251744256" coordorigin="7159,11886" coordsize="1257,1362">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31" type="#_x0000_t22" style="position:absolute;left:7159;top:11886;width:1257;height:1362" fillcolor="#365f91 [2404]"/>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32" type="#_x0000_t61" style="position:absolute;left:7159;top:12390;width:1229;height:568" adj="1002,16200">
              <v:textbox style="mso-next-textbox:#_x0000_s1232">
                <w:txbxContent>
                  <w:p w:rsidR="00A65E80" w:rsidRPr="00A74DCB" w:rsidRDefault="00A65E80" w:rsidP="00A65E80">
                    <w:pPr>
                      <w:rPr>
                        <w:color w:val="E36C0A" w:themeColor="accent6" w:themeShade="BF"/>
                        <w:sz w:val="16"/>
                        <w:szCs w:val="16"/>
                      </w:rPr>
                    </w:pPr>
                    <w:r w:rsidRPr="00A74DCB">
                      <w:rPr>
                        <w:color w:val="E36C0A" w:themeColor="accent6" w:themeShade="BF"/>
                        <w:sz w:val="16"/>
                        <w:szCs w:val="16"/>
                      </w:rPr>
                      <w:t>BEANZ</w:t>
                    </w:r>
                  </w:p>
                </w:txbxContent>
              </v:textbox>
            </v:shape>
          </v:group>
        </w:pict>
      </w:r>
    </w:p>
    <w:p w:rsidR="00A65E80" w:rsidRDefault="00A65E80" w:rsidP="00A65E80">
      <w:pPr>
        <w:rPr>
          <w:sz w:val="20"/>
          <w:szCs w:val="20"/>
        </w:rPr>
      </w:pPr>
    </w:p>
    <w:p w:rsidR="00A65E80" w:rsidRPr="00917B71" w:rsidRDefault="00A65E80" w:rsidP="00A65E80">
      <w:pPr>
        <w:rPr>
          <w:sz w:val="20"/>
          <w:szCs w:val="20"/>
        </w:rPr>
      </w:pPr>
    </w:p>
    <w:p w:rsidR="00A65E80" w:rsidRDefault="00A65E80" w:rsidP="00A65E80">
      <w:pPr>
        <w:rPr>
          <w:sz w:val="20"/>
          <w:szCs w:val="20"/>
        </w:rPr>
      </w:pPr>
      <w:r>
        <w:rPr>
          <w:noProof/>
          <w:sz w:val="20"/>
          <w:szCs w:val="20"/>
        </w:rPr>
        <w:pict>
          <v:group id="_x0000_s1226" style="position:absolute;margin-left:92.7pt;margin-top:3.05pt;width:90.3pt;height:43.35pt;z-index:251743232" coordorigin="10177,8695" coordsize="1598,867">
            <v:rect id="_x0000_s1227" style="position:absolute;left:11312;top:8758;width:463;height:804" fillcolor="black [3200]" strokecolor="#f2f2f2 [3041]" strokeweight="3pt">
              <v:shadow on="t" type="perspective" color="#7f7f7f [1601]" opacity=".5" offset="1pt" offset2="-1pt"/>
            </v:rect>
            <v:rect id="_x0000_s1228" style="position:absolute;left:10060;top:8908;width:771;height:538;rotation:90" fillcolor="black [3200]" strokecolor="#f2f2f2 [3041]" strokeweight="3pt">
              <v:shadow on="t" type="perspective" color="#7f7f7f [1601]" opacity=".5" offset="1pt" offset2="-1pt"/>
            </v:rect>
            <v:rect id="_x0000_s1229" style="position:absolute;left:10676;top:8480;width:463;height:894;rotation:90" fillcolor="black [3200]" strokecolor="#f2f2f2 [3041]" strokeweight="3pt">
              <v:shadow on="t" type="perspective" color="#7f7f7f [1601]" opacity=".5" offset="1pt" offset2="-1pt"/>
            </v:rect>
          </v:group>
        </w:pict>
      </w: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p>
    <w:p w:rsidR="00A65E80" w:rsidRDefault="00A65E80" w:rsidP="00A65E80">
      <w:pPr>
        <w:rPr>
          <w:sz w:val="20"/>
          <w:szCs w:val="20"/>
        </w:rPr>
      </w:pPr>
      <w:r w:rsidRPr="00917B71">
        <w:rPr>
          <w:sz w:val="20"/>
          <w:szCs w:val="20"/>
        </w:rPr>
        <w:t>Notes on Technical Features of page: There are overlapped text boxes</w:t>
      </w:r>
      <w:r>
        <w:rPr>
          <w:sz w:val="20"/>
          <w:szCs w:val="20"/>
        </w:rPr>
        <w:t xml:space="preserve"> or shapes</w:t>
      </w:r>
      <w:r w:rsidRPr="00917B71">
        <w:rPr>
          <w:sz w:val="20"/>
          <w:szCs w:val="20"/>
        </w:rPr>
        <w:t xml:space="preserve"> used on this page.  Simply use the “Order” function on the textbox to “Send Backward” or “Bring Forward”  </w:t>
      </w:r>
    </w:p>
    <w:p w:rsidR="00A65E80" w:rsidRDefault="00A65E80" w:rsidP="00A65E80">
      <w:pPr>
        <w:jc w:val="center"/>
        <w:rPr>
          <w:color w:val="76923C" w:themeColor="accent3" w:themeShade="BF"/>
          <w:sz w:val="32"/>
          <w:szCs w:val="32"/>
        </w:rPr>
      </w:pPr>
      <w:r>
        <w:rPr>
          <w:noProof/>
          <w:color w:val="76923C" w:themeColor="accent3" w:themeShade="BF"/>
          <w:sz w:val="32"/>
          <w:szCs w:val="32"/>
        </w:rPr>
        <w:lastRenderedPageBreak/>
        <w:pict>
          <v:group id="_x0000_s1199" style="position:absolute;left:0;text-align:left;margin-left:37.85pt;margin-top:-37.6pt;width:47.8pt;height:17.75pt;z-index:251737088" coordorigin="602,301" coordsize="956,355">
            <v:shape id="_x0000_s1200" type="#_x0000_t202" style="position:absolute;left:602;top:301;width:236;height:355">
              <v:textbox style="mso-next-textbox:#_x0000_s1200">
                <w:txbxContent>
                  <w:p w:rsidR="00A65E80" w:rsidRPr="0024448F" w:rsidRDefault="00A65E80" w:rsidP="00A65E80"/>
                </w:txbxContent>
              </v:textbox>
            </v:shape>
            <v:shape id="_x0000_s1201" type="#_x0000_t202" style="position:absolute;left:846;top:301;width:236;height:355">
              <v:textbox style="mso-next-textbox:#_x0000_s1201">
                <w:txbxContent>
                  <w:p w:rsidR="00A65E80" w:rsidRDefault="00A65E80" w:rsidP="00A65E80"/>
                </w:txbxContent>
              </v:textbox>
            </v:shape>
            <v:shape id="_x0000_s1202" type="#_x0000_t202" style="position:absolute;left:1086;top:301;width:236;height:355">
              <v:textbox style="mso-next-textbox:#_x0000_s1202">
                <w:txbxContent>
                  <w:p w:rsidR="00A65E80" w:rsidRDefault="00A65E80" w:rsidP="00A65E80"/>
                </w:txbxContent>
              </v:textbox>
            </v:shape>
            <v:shape id="_x0000_s1203" type="#_x0000_t202" style="position:absolute;left:1322;top:301;width:236;height:355">
              <v:textbox style="mso-next-textbox:#_x0000_s1203">
                <w:txbxContent>
                  <w:p w:rsidR="00A65E80" w:rsidRDefault="00A65E80" w:rsidP="00A65E80"/>
                </w:txbxContent>
              </v:textbox>
            </v:shape>
          </v:group>
        </w:pict>
      </w:r>
      <w:r w:rsidRPr="00525917">
        <w:rPr>
          <w:color w:val="76923C" w:themeColor="accent3" w:themeShade="BF"/>
          <w:sz w:val="32"/>
          <w:szCs w:val="32"/>
        </w:rPr>
        <w:t>Advice from North America’s Top Speakers for Youth</w:t>
      </w:r>
    </w:p>
    <w:p w:rsidR="00A65E80" w:rsidRDefault="00A65E80" w:rsidP="00A65E80">
      <w:pPr>
        <w:jc w:val="center"/>
        <w:rPr>
          <w:color w:val="76923C" w:themeColor="accent3" w:themeShade="BF"/>
          <w:sz w:val="32"/>
          <w:szCs w:val="32"/>
        </w:rPr>
      </w:pPr>
    </w:p>
    <w:p w:rsidR="00A65E80" w:rsidRDefault="00A65E80" w:rsidP="00A65E80">
      <w:r>
        <w:t xml:space="preserve">Patty Hendrickson, professional motivational speaker, relates a story about the stress of receiving a paper back during her master’s program.  The stress was high because any test </w:t>
      </w:r>
      <w:proofErr w:type="gramStart"/>
      <w:r>
        <w:t>grade lower</w:t>
      </w:r>
      <w:proofErr w:type="gramEnd"/>
      <w:r>
        <w:t xml:space="preserve"> than a B would result in the student being removed from the program (Chester 112).</w:t>
      </w:r>
    </w:p>
    <w:p w:rsidR="00A65E80" w:rsidRDefault="00A65E80" w:rsidP="00A65E80"/>
    <w:p w:rsidR="00A65E80" w:rsidRDefault="00A65E80" w:rsidP="00A65E80">
      <w:pPr>
        <w:ind w:left="1440"/>
      </w:pPr>
      <w:r>
        <w:t xml:space="preserve">At the start of the next class my professor returned our tests. I was smiling from ear to ear waiting for m good grade.  When I looked down my expression turned from jubilation to utter terror. The whole first page of the exam was a sea of red marks, checks and circles. I looked through the entire exam. Yikes! There were only three places where I didn’t have an ugly red mark.  Immediately my abusive mental critic… started having a field day. </w:t>
      </w:r>
      <w:r w:rsidRPr="00525917">
        <w:rPr>
          <w:i/>
        </w:rPr>
        <w:t>You idiot! Don’t cry. What a twit! I can’t believe you screwed up so bad. Just sit her, you dork. Don’t cry. You blew it! You are getting kicked out of here. LOSER!</w:t>
      </w:r>
      <w:r>
        <w:rPr>
          <w:i/>
        </w:rPr>
        <w:t xml:space="preserve"> </w:t>
      </w:r>
      <w:proofErr w:type="gramStart"/>
      <w:r w:rsidRPr="00525917">
        <w:t>(Chester, 112).</w:t>
      </w:r>
      <w:proofErr w:type="gramEnd"/>
    </w:p>
    <w:p w:rsidR="00A65E80" w:rsidRDefault="00A65E80" w:rsidP="00A65E80">
      <w:pPr>
        <w:ind w:left="1440"/>
      </w:pPr>
    </w:p>
    <w:p w:rsidR="00A65E80" w:rsidRDefault="00A65E80" w:rsidP="00A65E80">
      <w:r>
        <w:t xml:space="preserve">Hendrickson went on to explain that the professor </w:t>
      </w:r>
      <w:proofErr w:type="gramStart"/>
      <w:r>
        <w:t>Congratulated</w:t>
      </w:r>
      <w:proofErr w:type="gramEnd"/>
      <w:r>
        <w:t xml:space="preserve"> them after giving them their papers back.  He played with convention and announced that he marked in red all of the correct answers, explaining that students “know what (they) don’t do well” and his method brought “attention to what (they) do well.” (Chester, 112-113).</w:t>
      </w:r>
    </w:p>
    <w:p w:rsidR="00A65E80" w:rsidRDefault="00A65E80" w:rsidP="00A65E80"/>
    <w:p w:rsidR="00A65E80" w:rsidRDefault="00A65E80" w:rsidP="00A65E80">
      <w:r>
        <w:t xml:space="preserve">This advice, </w:t>
      </w:r>
      <w:proofErr w:type="gramStart"/>
      <w:r>
        <w:t>Focusing</w:t>
      </w:r>
      <w:proofErr w:type="gramEnd"/>
      <w:r>
        <w:t xml:space="preserve"> on the Good Stuff, is followed by the need to understand yourself and your space, as well as building momentum through taking action (Chester 111-115).  More suggestions on maintaining a positive outlook can be found on Hendrickson’s website (</w:t>
      </w:r>
      <w:hyperlink r:id="rId13" w:history="1">
        <w:r w:rsidRPr="00121031">
          <w:rPr>
            <w:rStyle w:val="Hyperlink"/>
          </w:rPr>
          <w:t>www.pattyhendrickson.com</w:t>
        </w:r>
      </w:hyperlink>
      <w:r>
        <w:t xml:space="preserve">  or she can be reached personally –via email- at </w:t>
      </w:r>
      <w:hyperlink r:id="rId14" w:history="1">
        <w:r w:rsidRPr="00121031">
          <w:rPr>
            <w:rStyle w:val="Hyperlink"/>
          </w:rPr>
          <w:t>Patty@PattyHendrickson.com</w:t>
        </w:r>
      </w:hyperlink>
      <w:r>
        <w:t xml:space="preserve">) </w:t>
      </w:r>
    </w:p>
    <w:p w:rsidR="00A65E80" w:rsidRDefault="00A65E80" w:rsidP="00A65E80"/>
    <w:p w:rsidR="00A65E80" w:rsidRDefault="00A65E80" w:rsidP="00A65E80">
      <w:r>
        <w:t xml:space="preserve">Mark Bernstein, who according to </w:t>
      </w:r>
      <w:proofErr w:type="gramStart"/>
      <w:r>
        <w:t>editor</w:t>
      </w:r>
      <w:proofErr w:type="gramEnd"/>
      <w:r>
        <w:t xml:space="preserve"> Eric Chester, plays music, writes, and a big “Jimmy” fan (Chester 77). He is a regular motivational speaker who started his quest to find meaning in life immediately after the September 11</w:t>
      </w:r>
      <w:r w:rsidRPr="006A51D0">
        <w:rPr>
          <w:vertAlign w:val="superscript"/>
        </w:rPr>
        <w:t>th</w:t>
      </w:r>
      <w:r>
        <w:t xml:space="preserve"> attacks, upon finding his best friend was pregnant.  He wondered about the unborn child, contemplated what kind of world this child would grow up in, and decided that it was up to him.  He writes about this in the chapter entitled “Kindness: The Ultimate Selfish Act?” (Chester, 69-77)</w:t>
      </w:r>
    </w:p>
    <w:p w:rsidR="00A65E80" w:rsidRDefault="00A65E80" w:rsidP="00A65E80"/>
    <w:p w:rsidR="00A65E80" w:rsidRPr="006A51D0" w:rsidRDefault="00A65E80" w:rsidP="00A65E80">
      <w:r>
        <w:rPr>
          <w:noProof/>
        </w:rPr>
        <w:pict>
          <v:shape id="_x0000_s1205" type="#_x0000_t202" style="position:absolute;margin-left:457.75pt;margin-top:67.35pt;width:83.05pt;height:59.6pt;z-index:251739136" fillcolor="#9bbb59 [3206]" strokecolor="#f2f2f2 [3041]" strokeweight="3pt">
            <v:shadow on="t" type="perspective" color="#4e6128 [1606]" opacity=".5" offset="1pt" offset2="-1pt"/>
            <v:textbox style="mso-next-textbox:#_x0000_s1205">
              <w:txbxContent>
                <w:p w:rsidR="00A65E80" w:rsidRPr="00051A3F" w:rsidRDefault="00A65E80" w:rsidP="00A65E80">
                  <w:pPr>
                    <w:rPr>
                      <w:sz w:val="44"/>
                      <w:szCs w:val="44"/>
                    </w:rPr>
                  </w:pPr>
                  <w:r>
                    <w:rPr>
                      <w:sz w:val="44"/>
                      <w:szCs w:val="44"/>
                    </w:rPr>
                    <w:t xml:space="preserve"> </w:t>
                  </w:r>
                </w:p>
              </w:txbxContent>
            </v:textbox>
          </v:shape>
        </w:pict>
      </w:r>
      <w:r>
        <w:t xml:space="preserve">The article finishes off with a challenge for you to do three acts of kindness, and he specifies that they cannot be run of the mill acts. They must be “unique, fun, and creative” such as stated in his advice: “Don’t just buy your mom flowers – plant </w:t>
      </w:r>
      <w:proofErr w:type="gramStart"/>
      <w:r>
        <w:t>her a</w:t>
      </w:r>
      <w:proofErr w:type="gramEnd"/>
      <w:r>
        <w:t xml:space="preserve"> tree” (Chester 76).  Finally his challenge finishes with a call for emails.  Once you’ve done three acts of kindness, send him an email at </w:t>
      </w:r>
      <w:hyperlink r:id="rId15" w:history="1">
        <w:r w:rsidRPr="00121031">
          <w:rPr>
            <w:rStyle w:val="Hyperlink"/>
          </w:rPr>
          <w:t>mark@markberstein.com</w:t>
        </w:r>
      </w:hyperlink>
      <w:r>
        <w:t xml:space="preserve"> (web: </w:t>
      </w:r>
      <w:hyperlink r:id="rId16" w:history="1">
        <w:r w:rsidRPr="00121031">
          <w:rPr>
            <w:rStyle w:val="Hyperlink"/>
          </w:rPr>
          <w:t>www.markberstein.com</w:t>
        </w:r>
      </w:hyperlink>
      <w:proofErr w:type="gramStart"/>
      <w:r>
        <w:t>)  so</w:t>
      </w:r>
      <w:proofErr w:type="gramEnd"/>
      <w:r>
        <w:t xml:space="preserve"> that you can “brag about yourself, (and) share…the joy you spread”(Chester 76).  Hopefully this will help you discover purpose in the day to day life we all lead.</w:t>
      </w:r>
      <w:r>
        <w:tab/>
      </w:r>
      <w:r>
        <w:tab/>
      </w:r>
    </w:p>
    <w:p w:rsidR="00A65E80" w:rsidRDefault="00A65E80" w:rsidP="00A65E80">
      <w:pPr>
        <w:rPr>
          <w:color w:val="76923C" w:themeColor="accent3" w:themeShade="BF"/>
          <w:sz w:val="32"/>
          <w:szCs w:val="32"/>
        </w:rPr>
      </w:pPr>
      <w:r>
        <w:rPr>
          <w:noProof/>
          <w:color w:val="76923C" w:themeColor="accent3" w:themeShade="BF"/>
          <w:sz w:val="32"/>
          <w:szCs w:val="32"/>
        </w:rPr>
        <w:pict>
          <v:shape id="_x0000_s1204" type="#_x0000_t202" style="position:absolute;margin-left:13.5pt;margin-top:7.95pt;width:418.5pt;height:46.5pt;z-index:251738112">
            <v:textbox>
              <w:txbxContent>
                <w:p w:rsidR="00A65E80" w:rsidRPr="00EE1BF6" w:rsidRDefault="00A65E80" w:rsidP="00A65E80">
                  <w:pPr>
                    <w:rPr>
                      <w:sz w:val="20"/>
                      <w:szCs w:val="20"/>
                    </w:rPr>
                  </w:pPr>
                  <w:r w:rsidRPr="00EE1BF6">
                    <w:rPr>
                      <w:sz w:val="20"/>
                      <w:szCs w:val="20"/>
                    </w:rPr>
                    <w:t>These, and other stories, come from “Go M.A.D.: Make a Difference: Real Stuff Real Teens Can Do to Make a Real Difference … in an Unreal World”, edited by Eric Chester from Generation Why, Inc. (</w:t>
                  </w:r>
                  <w:hyperlink r:id="rId17" w:history="1">
                    <w:r w:rsidRPr="00EE1BF6">
                      <w:rPr>
                        <w:rStyle w:val="Hyperlink"/>
                        <w:sz w:val="20"/>
                        <w:szCs w:val="20"/>
                      </w:rPr>
                      <w:t>eric@ericchester.com</w:t>
                    </w:r>
                  </w:hyperlink>
                  <w:r w:rsidRPr="00EE1BF6">
                    <w:rPr>
                      <w:sz w:val="20"/>
                      <w:szCs w:val="20"/>
                    </w:rPr>
                    <w:t xml:space="preserve">, web: </w:t>
                  </w:r>
                  <w:hyperlink r:id="rId18" w:history="1">
                    <w:r w:rsidRPr="00EE1BF6">
                      <w:rPr>
                        <w:rStyle w:val="Hyperlink"/>
                        <w:sz w:val="20"/>
                        <w:szCs w:val="20"/>
                      </w:rPr>
                      <w:t>www.ericchester.com</w:t>
                    </w:r>
                  </w:hyperlink>
                  <w:proofErr w:type="gramStart"/>
                  <w:r w:rsidRPr="00EE1BF6">
                    <w:rPr>
                      <w:sz w:val="20"/>
                      <w:szCs w:val="20"/>
                    </w:rPr>
                    <w:t xml:space="preserve"> </w:t>
                  </w:r>
                  <w:proofErr w:type="gramEnd"/>
                  <w:r w:rsidRPr="00EE1BF6">
                    <w:rPr>
                      <w:sz w:val="20"/>
                      <w:szCs w:val="20"/>
                    </w:rPr>
                    <w:t xml:space="preserve"> ) </w:t>
                  </w:r>
                </w:p>
              </w:txbxContent>
            </v:textbox>
          </v:shape>
        </w:pict>
      </w:r>
      <w:r w:rsidRPr="00525917">
        <w:rPr>
          <w:color w:val="76923C" w:themeColor="accent3" w:themeShade="BF"/>
          <w:sz w:val="32"/>
          <w:szCs w:val="32"/>
        </w:rPr>
        <w:br w:type="page"/>
      </w:r>
    </w:p>
    <w:p w:rsidR="00A65E80" w:rsidRDefault="00A65E80" w:rsidP="00A65E80">
      <w:pPr>
        <w:jc w:val="center"/>
        <w:rPr>
          <w:color w:val="76923C" w:themeColor="accent3" w:themeShade="BF"/>
          <w:sz w:val="32"/>
          <w:szCs w:val="32"/>
        </w:rPr>
      </w:pPr>
      <w:r>
        <w:rPr>
          <w:noProof/>
          <w:color w:val="76923C" w:themeColor="accent3" w:themeShade="BF"/>
          <w:sz w:val="32"/>
          <w:szCs w:val="32"/>
        </w:rPr>
        <w:lastRenderedPageBreak/>
        <w:pict>
          <v:group id="_x0000_s1272" style="position:absolute;left:0;text-align:left;margin-left:49.85pt;margin-top:-25.6pt;width:47.8pt;height:17.75pt;z-index:251758592" coordorigin="602,301" coordsize="956,355">
            <v:shape id="_x0000_s1273" type="#_x0000_t202" style="position:absolute;left:602;top:301;width:236;height:355">
              <v:textbox style="mso-next-textbox:#_x0000_s1273">
                <w:txbxContent>
                  <w:p w:rsidR="00A65E80" w:rsidRPr="0024448F" w:rsidRDefault="00A65E80" w:rsidP="00A65E80"/>
                </w:txbxContent>
              </v:textbox>
            </v:shape>
            <v:shape id="_x0000_s1274" type="#_x0000_t202" style="position:absolute;left:846;top:301;width:236;height:355">
              <v:textbox style="mso-next-textbox:#_x0000_s1274">
                <w:txbxContent>
                  <w:p w:rsidR="00A65E80" w:rsidRDefault="00A65E80" w:rsidP="00A65E80"/>
                </w:txbxContent>
              </v:textbox>
            </v:shape>
            <v:shape id="_x0000_s1275" type="#_x0000_t202" style="position:absolute;left:1086;top:301;width:236;height:355">
              <v:textbox style="mso-next-textbox:#_x0000_s1275">
                <w:txbxContent>
                  <w:p w:rsidR="00A65E80" w:rsidRDefault="00A65E80" w:rsidP="00A65E80"/>
                </w:txbxContent>
              </v:textbox>
            </v:shape>
            <v:shape id="_x0000_s1276" type="#_x0000_t202" style="position:absolute;left:1322;top:301;width:236;height:355">
              <v:textbox style="mso-next-textbox:#_x0000_s1276">
                <w:txbxContent>
                  <w:p w:rsidR="00A65E80" w:rsidRDefault="00A65E80" w:rsidP="00A65E80"/>
                </w:txbxContent>
              </v:textbox>
            </v:shape>
          </v:group>
        </w:pict>
      </w:r>
      <w:r>
        <w:rPr>
          <w:color w:val="76923C" w:themeColor="accent3" w:themeShade="BF"/>
          <w:sz w:val="32"/>
          <w:szCs w:val="32"/>
        </w:rPr>
        <w:t>Focus Activity</w:t>
      </w:r>
    </w:p>
    <w:p w:rsidR="00A65E80" w:rsidRDefault="00A65E80" w:rsidP="00A65E80">
      <w:pPr>
        <w:rPr>
          <w:sz w:val="20"/>
          <w:szCs w:val="20"/>
        </w:rPr>
      </w:pPr>
      <w:r>
        <w:rPr>
          <w:sz w:val="20"/>
          <w:szCs w:val="20"/>
        </w:rPr>
        <w:t xml:space="preserve">Combining Themes: </w:t>
      </w:r>
    </w:p>
    <w:p w:rsidR="00A65E80" w:rsidRDefault="00A65E80" w:rsidP="00A65E80">
      <w:pPr>
        <w:rPr>
          <w:sz w:val="20"/>
          <w:szCs w:val="20"/>
        </w:rPr>
      </w:pPr>
    </w:p>
    <w:p w:rsidR="00A65E80" w:rsidRDefault="00A65E80" w:rsidP="00A65E80">
      <w:pPr>
        <w:rPr>
          <w:sz w:val="20"/>
          <w:szCs w:val="20"/>
        </w:rPr>
      </w:pPr>
      <w:r>
        <w:rPr>
          <w:rFonts w:ascii="Verdana" w:hAnsi="Verdana"/>
          <w:noProof/>
          <w:color w:val="5588AA"/>
          <w:sz w:val="19"/>
          <w:szCs w:val="19"/>
        </w:rPr>
        <w:drawing>
          <wp:inline distT="0" distB="0" distL="0" distR="0">
            <wp:extent cx="2530719" cy="1474865"/>
            <wp:effectExtent l="19050" t="0" r="2931" b="0"/>
            <wp:docPr id="33409" name="Picture 87" descr="http://homepage.mac.com/languageismycopilot/gerry/bombthesmurfs.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homepage.mac.com/languageismycopilot/gerry/bombthesmurfs.jpg">
                      <a:hlinkClick r:id="rId19"/>
                    </pic:cNvPr>
                    <pic:cNvPicPr>
                      <a:picLocks noChangeAspect="1" noChangeArrowheads="1"/>
                    </pic:cNvPicPr>
                  </pic:nvPicPr>
                  <pic:blipFill>
                    <a:blip r:embed="rId20" cstate="print"/>
                    <a:srcRect/>
                    <a:stretch>
                      <a:fillRect/>
                    </a:stretch>
                  </pic:blipFill>
                  <pic:spPr bwMode="auto">
                    <a:xfrm>
                      <a:off x="0" y="0"/>
                      <a:ext cx="2531798" cy="1475494"/>
                    </a:xfrm>
                    <a:prstGeom prst="rect">
                      <a:avLst/>
                    </a:prstGeom>
                    <a:noFill/>
                    <a:ln w="9525">
                      <a:noFill/>
                      <a:miter lim="800000"/>
                      <a:headEnd/>
                      <a:tailEnd/>
                    </a:ln>
                  </pic:spPr>
                </pic:pic>
              </a:graphicData>
            </a:graphic>
          </wp:inline>
        </w:drawing>
      </w:r>
      <w:r w:rsidRPr="00CC1766">
        <w:rPr>
          <w:noProof/>
          <w:sz w:val="20"/>
          <w:szCs w:val="20"/>
        </w:rPr>
        <w:drawing>
          <wp:inline distT="0" distB="0" distL="0" distR="0">
            <wp:extent cx="2642479" cy="1475757"/>
            <wp:effectExtent l="19050" t="0" r="5471" b="0"/>
            <wp:docPr id="33410" name="Picture 1" descr="http://artthreat.net/wp-content/uploads/kader_attia_ghosts_2.jpg"/>
            <wp:cNvGraphicFramePr/>
            <a:graphic xmlns:a="http://schemas.openxmlformats.org/drawingml/2006/main">
              <a:graphicData uri="http://schemas.openxmlformats.org/drawingml/2006/picture">
                <pic:pic xmlns:pic="http://schemas.openxmlformats.org/drawingml/2006/picture">
                  <pic:nvPicPr>
                    <pic:cNvPr id="2050" name="Picture 2" descr="http://artthreat.net/wp-content/uploads/kader_attia_ghosts_2.jpg"/>
                    <pic:cNvPicPr>
                      <a:picLocks noChangeAspect="1" noChangeArrowheads="1"/>
                    </pic:cNvPicPr>
                  </pic:nvPicPr>
                  <pic:blipFill>
                    <a:blip r:embed="rId21" cstate="print"/>
                    <a:srcRect/>
                    <a:stretch>
                      <a:fillRect/>
                    </a:stretch>
                  </pic:blipFill>
                  <pic:spPr bwMode="auto">
                    <a:xfrm>
                      <a:off x="0" y="0"/>
                      <a:ext cx="2646331" cy="1477908"/>
                    </a:xfrm>
                    <a:prstGeom prst="rect">
                      <a:avLst/>
                    </a:prstGeom>
                    <a:noFill/>
                    <a:ln w="9525">
                      <a:noFill/>
                      <a:miter lim="800000"/>
                      <a:headEnd/>
                      <a:tailEnd/>
                    </a:ln>
                  </pic:spPr>
                </pic:pic>
              </a:graphicData>
            </a:graphic>
          </wp:inline>
        </w:drawing>
      </w:r>
    </w:p>
    <w:p w:rsidR="00A65E80" w:rsidRPr="00CC1766" w:rsidRDefault="00A65E80" w:rsidP="00A65E80">
      <w:pPr>
        <w:rPr>
          <w:sz w:val="20"/>
          <w:szCs w:val="20"/>
        </w:rPr>
      </w:pPr>
      <w:r w:rsidRPr="00DA3D78">
        <w:rPr>
          <w:rFonts w:ascii="Arial" w:hAnsi="Arial" w:cs="Arial"/>
          <w:noProof/>
          <w:sz w:val="18"/>
          <w:szCs w:val="18"/>
        </w:rPr>
        <w:pict>
          <v:shape id="_x0000_s1278" type="#_x0000_t202" style="position:absolute;margin-left:133.6pt;margin-top:7.5pt;width:112.85pt;height:146.75pt;z-index:251760640" fillcolor="#9bbb59 [3206]">
            <v:fill color2="fill darken(118)" rotate="t" method="linear sigma" focus="-50%" type="gradient"/>
            <v:textbox>
              <w:txbxContent>
                <w:p w:rsidR="00A65E80" w:rsidRDefault="00A65E80" w:rsidP="00A65E80">
                  <w:pPr>
                    <w:jc w:val="center"/>
                    <w:rPr>
                      <w:sz w:val="20"/>
                      <w:szCs w:val="20"/>
                    </w:rPr>
                  </w:pPr>
                  <w:r>
                    <w:rPr>
                      <w:sz w:val="20"/>
                      <w:szCs w:val="20"/>
                    </w:rPr>
                    <w:t xml:space="preserve">How are themes combined in the visual representations here? </w:t>
                  </w:r>
                </w:p>
                <w:p w:rsidR="00A65E80" w:rsidRDefault="00A65E80" w:rsidP="00A65E80">
                  <w:pPr>
                    <w:jc w:val="center"/>
                    <w:rPr>
                      <w:sz w:val="20"/>
                      <w:szCs w:val="20"/>
                    </w:rPr>
                  </w:pPr>
                </w:p>
                <w:p w:rsidR="00A65E80" w:rsidRDefault="00A65E80" w:rsidP="00A65E80">
                  <w:pPr>
                    <w:jc w:val="center"/>
                    <w:rPr>
                      <w:sz w:val="20"/>
                      <w:szCs w:val="20"/>
                    </w:rPr>
                  </w:pPr>
                  <w:r>
                    <w:rPr>
                      <w:sz w:val="20"/>
                      <w:szCs w:val="20"/>
                    </w:rPr>
                    <w:t xml:space="preserve">How does having more than one deepen the </w:t>
                  </w:r>
                  <w:proofErr w:type="gramStart"/>
                  <w:r>
                    <w:rPr>
                      <w:sz w:val="20"/>
                      <w:szCs w:val="20"/>
                    </w:rPr>
                    <w:t>interests</w:t>
                  </w:r>
                  <w:proofErr w:type="gramEnd"/>
                  <w:r>
                    <w:rPr>
                      <w:sz w:val="20"/>
                      <w:szCs w:val="20"/>
                    </w:rPr>
                    <w:t xml:space="preserve"> level? </w:t>
                  </w:r>
                  <w:proofErr w:type="gramStart"/>
                  <w:r>
                    <w:rPr>
                      <w:sz w:val="20"/>
                      <w:szCs w:val="20"/>
                    </w:rPr>
                    <w:t>The meaning?</w:t>
                  </w:r>
                  <w:proofErr w:type="gramEnd"/>
                  <w:r>
                    <w:rPr>
                      <w:sz w:val="20"/>
                      <w:szCs w:val="20"/>
                    </w:rPr>
                    <w:t xml:space="preserve">  </w:t>
                  </w:r>
                </w:p>
                <w:p w:rsidR="00A65E80" w:rsidRDefault="00A65E80" w:rsidP="00A65E80">
                  <w:pPr>
                    <w:jc w:val="center"/>
                    <w:rPr>
                      <w:sz w:val="20"/>
                      <w:szCs w:val="20"/>
                    </w:rPr>
                  </w:pPr>
                </w:p>
                <w:p w:rsidR="00A65E80" w:rsidRDefault="00A65E80" w:rsidP="00A65E80">
                  <w:pPr>
                    <w:jc w:val="center"/>
                  </w:pPr>
                  <w:r>
                    <w:rPr>
                      <w:sz w:val="20"/>
                      <w:szCs w:val="20"/>
                    </w:rPr>
                    <w:t>How is nuanced meaning a worthwhile goal?</w:t>
                  </w:r>
                </w:p>
              </w:txbxContent>
            </v:textbox>
          </v:shape>
        </w:pict>
      </w:r>
      <w:r>
        <w:rPr>
          <w:rFonts w:ascii="Arial" w:hAnsi="Arial" w:cs="Arial"/>
          <w:noProof/>
          <w:sz w:val="18"/>
          <w:szCs w:val="18"/>
        </w:rPr>
        <w:drawing>
          <wp:inline distT="0" distB="0" distL="0" distR="0">
            <wp:extent cx="1597465" cy="2089834"/>
            <wp:effectExtent l="19050" t="0" r="2735" b="0"/>
            <wp:docPr id="33411" name="Picture 90" descr="The Roots of Re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Roots of Reiki"/>
                    <pic:cNvPicPr>
                      <a:picLocks noChangeAspect="1" noChangeArrowheads="1"/>
                    </pic:cNvPicPr>
                  </pic:nvPicPr>
                  <pic:blipFill>
                    <a:blip r:embed="rId22" cstate="print"/>
                    <a:srcRect/>
                    <a:stretch>
                      <a:fillRect/>
                    </a:stretch>
                  </pic:blipFill>
                  <pic:spPr bwMode="auto">
                    <a:xfrm>
                      <a:off x="0" y="0"/>
                      <a:ext cx="1600168" cy="2093370"/>
                    </a:xfrm>
                    <a:prstGeom prst="rect">
                      <a:avLst/>
                    </a:prstGeom>
                    <a:noFill/>
                    <a:ln w="9525">
                      <a:noFill/>
                      <a:miter lim="800000"/>
                      <a:headEnd/>
                      <a:tailEnd/>
                    </a:ln>
                  </pic:spPr>
                </pic:pic>
              </a:graphicData>
            </a:graphic>
          </wp:inline>
        </w:drawing>
      </w:r>
      <w:r>
        <w:rPr>
          <w:sz w:val="20"/>
          <w:szCs w:val="20"/>
        </w:rPr>
        <w:t xml:space="preserve">                                                 </w:t>
      </w:r>
      <w:r w:rsidRPr="003A3376">
        <w:rPr>
          <w:noProof/>
          <w:sz w:val="20"/>
          <w:szCs w:val="20"/>
        </w:rPr>
        <w:drawing>
          <wp:inline distT="0" distB="0" distL="0" distR="0">
            <wp:extent cx="2030095" cy="2089748"/>
            <wp:effectExtent l="19050" t="0" r="8255" b="0"/>
            <wp:docPr id="33415" name="il_fi" descr="http://www.uwec.edu/newsreleases/06/april/images/hmong-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wec.edu/newsreleases/06/april/images/hmong-art.jpg"/>
                    <pic:cNvPicPr>
                      <a:picLocks noChangeAspect="1" noChangeArrowheads="1"/>
                    </pic:cNvPicPr>
                  </pic:nvPicPr>
                  <pic:blipFill>
                    <a:blip r:embed="rId23" cstate="print"/>
                    <a:srcRect/>
                    <a:stretch>
                      <a:fillRect/>
                    </a:stretch>
                  </pic:blipFill>
                  <pic:spPr bwMode="auto">
                    <a:xfrm>
                      <a:off x="0" y="0"/>
                      <a:ext cx="2029944" cy="2089593"/>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2504342" cy="1774312"/>
            <wp:effectExtent l="19050" t="0" r="0" b="0"/>
            <wp:docPr id="33417" name="il_fi" descr="http://www.corbisimages.com/images/67/CF163151-0686-47D3-A4A8-B9411BC52C05/IE0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rbisimages.com/images/67/CF163151-0686-47D3-A4A8-B9411BC52C05/IE001446.jpg"/>
                    <pic:cNvPicPr>
                      <a:picLocks noChangeAspect="1" noChangeArrowheads="1"/>
                    </pic:cNvPicPr>
                  </pic:nvPicPr>
                  <pic:blipFill>
                    <a:blip r:embed="rId24" cstate="print"/>
                    <a:srcRect/>
                    <a:stretch>
                      <a:fillRect/>
                    </a:stretch>
                  </pic:blipFill>
                  <pic:spPr bwMode="auto">
                    <a:xfrm>
                      <a:off x="0" y="0"/>
                      <a:ext cx="2505011" cy="1774786"/>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2668856" cy="1767254"/>
            <wp:effectExtent l="19050" t="0" r="0" b="0"/>
            <wp:docPr id="33416" name="il_fi" descr="http://www.kmandiri.com/images/bal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mandiri.com/images/bali-culture.jpg"/>
                    <pic:cNvPicPr>
                      <a:picLocks noChangeAspect="1" noChangeArrowheads="1"/>
                    </pic:cNvPicPr>
                  </pic:nvPicPr>
                  <pic:blipFill>
                    <a:blip r:embed="rId25" cstate="print"/>
                    <a:srcRect/>
                    <a:stretch>
                      <a:fillRect/>
                    </a:stretch>
                  </pic:blipFill>
                  <pic:spPr bwMode="auto">
                    <a:xfrm>
                      <a:off x="0" y="0"/>
                      <a:ext cx="2687410" cy="1779540"/>
                    </a:xfrm>
                    <a:prstGeom prst="rect">
                      <a:avLst/>
                    </a:prstGeom>
                    <a:noFill/>
                    <a:ln w="9525">
                      <a:noFill/>
                      <a:miter lim="800000"/>
                      <a:headEnd/>
                      <a:tailEnd/>
                    </a:ln>
                  </pic:spPr>
                </pic:pic>
              </a:graphicData>
            </a:graphic>
          </wp:inline>
        </w:drawing>
      </w:r>
    </w:p>
    <w:p w:rsidR="00A65E80" w:rsidRPr="003A3376" w:rsidRDefault="00A65E80" w:rsidP="00A65E80"/>
    <w:p w:rsidR="00A65E80" w:rsidRPr="00525917" w:rsidRDefault="00A65E80" w:rsidP="00A65E80">
      <w:pPr>
        <w:rPr>
          <w:color w:val="76923C" w:themeColor="accent3" w:themeShade="BF"/>
          <w:sz w:val="32"/>
          <w:szCs w:val="32"/>
        </w:rPr>
      </w:pPr>
      <w:r w:rsidRPr="00DA3D78">
        <w:rPr>
          <w:noProof/>
          <w:sz w:val="16"/>
          <w:szCs w:val="16"/>
        </w:rPr>
        <w:pict>
          <v:shape id="_x0000_s1280" type="#_x0000_t202" style="position:absolute;margin-left:441.05pt;margin-top:95.85pt;width:83.05pt;height:59.6pt;z-index:251762688" fillcolor="#9bbb59 [3206]" strokecolor="#f2f2f2 [3041]" strokeweight="3pt">
            <v:shadow on="t" type="perspective" color="#4e6128 [1606]" opacity=".5" offset="1pt" offset2="-1pt"/>
            <v:textbox style="mso-next-textbox:#_x0000_s1280">
              <w:txbxContent>
                <w:p w:rsidR="00A65E80" w:rsidRPr="00051A3F" w:rsidRDefault="00A65E80" w:rsidP="00A65E80">
                  <w:pPr>
                    <w:rPr>
                      <w:sz w:val="44"/>
                      <w:szCs w:val="44"/>
                    </w:rPr>
                  </w:pPr>
                  <w:r>
                    <w:rPr>
                      <w:sz w:val="44"/>
                      <w:szCs w:val="44"/>
                    </w:rPr>
                    <w:t xml:space="preserve"> </w:t>
                  </w:r>
                </w:p>
              </w:txbxContent>
            </v:textbox>
          </v:shape>
        </w:pict>
      </w:r>
      <w:r w:rsidRPr="00DA3D78">
        <w:rPr>
          <w:noProof/>
          <w:sz w:val="16"/>
          <w:szCs w:val="16"/>
        </w:rPr>
        <w:pict>
          <v:shape id="_x0000_s1279" type="#_x0000_t202" style="position:absolute;margin-left:276.25pt;margin-top:13.55pt;width:140.5pt;height:115.2pt;z-index:251761664">
            <v:textbox>
              <w:txbxContent>
                <w:p w:rsidR="00A65E80" w:rsidRPr="00CA459A" w:rsidRDefault="00A65E80" w:rsidP="00A65E80">
                  <w:pPr>
                    <w:rPr>
                      <w:sz w:val="16"/>
                      <w:szCs w:val="16"/>
                    </w:rPr>
                  </w:pPr>
                  <w:r w:rsidRPr="00CA459A">
                    <w:rPr>
                      <w:sz w:val="16"/>
                      <w:szCs w:val="16"/>
                    </w:rPr>
                    <w:t>Insert your own picture here</w:t>
                  </w:r>
                </w:p>
              </w:txbxContent>
            </v:textbox>
          </v:shape>
        </w:pict>
      </w:r>
      <w:r w:rsidRPr="00DA3D78">
        <w:rPr>
          <w:noProof/>
          <w:sz w:val="16"/>
          <w:szCs w:val="16"/>
        </w:rPr>
        <w:pict>
          <v:shape id="_x0000_s1277" type="#_x0000_t202" style="position:absolute;margin-left:-1.3pt;margin-top:13.55pt;width:266.45pt;height:115.2pt;z-index:251759616">
            <v:textbox>
              <w:txbxContent>
                <w:p w:rsidR="00A65E80" w:rsidRPr="00CA459A" w:rsidRDefault="00A65E80" w:rsidP="00A65E80">
                  <w:pPr>
                    <w:rPr>
                      <w:sz w:val="16"/>
                      <w:szCs w:val="16"/>
                    </w:rPr>
                  </w:pPr>
                  <w:hyperlink r:id="rId26" w:history="1">
                    <w:r w:rsidRPr="00CA459A">
                      <w:rPr>
                        <w:rStyle w:val="Hyperlink"/>
                        <w:sz w:val="16"/>
                        <w:szCs w:val="16"/>
                      </w:rPr>
                      <w:t>http://gerrycanavan.wordpress.com/2005/10/11/the-smurf-to-end-all-smurfs/</w:t>
                    </w:r>
                  </w:hyperlink>
                </w:p>
                <w:p w:rsidR="00A65E80" w:rsidRPr="00CA459A" w:rsidRDefault="00A65E80" w:rsidP="00A65E80">
                  <w:pPr>
                    <w:rPr>
                      <w:sz w:val="16"/>
                      <w:szCs w:val="16"/>
                    </w:rPr>
                  </w:pPr>
                </w:p>
                <w:p w:rsidR="00A65E80" w:rsidRPr="00CA459A" w:rsidRDefault="00A65E80" w:rsidP="00A65E80">
                  <w:pPr>
                    <w:rPr>
                      <w:sz w:val="16"/>
                      <w:szCs w:val="16"/>
                    </w:rPr>
                  </w:pPr>
                  <w:hyperlink r:id="rId27" w:history="1">
                    <w:r w:rsidRPr="00CA459A">
                      <w:rPr>
                        <w:rStyle w:val="Hyperlink"/>
                        <w:sz w:val="16"/>
                        <w:szCs w:val="16"/>
                      </w:rPr>
                      <w:t>http://www.saatchi-gallery.co.uk/</w:t>
                    </w:r>
                  </w:hyperlink>
                </w:p>
                <w:p w:rsidR="00A65E80" w:rsidRPr="00CA459A" w:rsidRDefault="00A65E80" w:rsidP="00A65E80">
                  <w:pPr>
                    <w:rPr>
                      <w:sz w:val="16"/>
                      <w:szCs w:val="16"/>
                    </w:rPr>
                  </w:pPr>
                </w:p>
                <w:p w:rsidR="00A65E80" w:rsidRPr="00CA459A" w:rsidRDefault="00A65E80" w:rsidP="00A65E80">
                  <w:pPr>
                    <w:rPr>
                      <w:sz w:val="16"/>
                      <w:szCs w:val="16"/>
                    </w:rPr>
                  </w:pPr>
                  <w:hyperlink r:id="rId28" w:history="1">
                    <w:r w:rsidRPr="00CA459A">
                      <w:rPr>
                        <w:rStyle w:val="Hyperlink"/>
                        <w:sz w:val="16"/>
                        <w:szCs w:val="16"/>
                      </w:rPr>
                      <w:t>http://familyhealthandwellness.org/reiki_history.html</w:t>
                    </w:r>
                  </w:hyperlink>
                </w:p>
                <w:p w:rsidR="00A65E80" w:rsidRPr="00CA459A" w:rsidRDefault="00A65E80" w:rsidP="00A65E80">
                  <w:pPr>
                    <w:rPr>
                      <w:sz w:val="16"/>
                      <w:szCs w:val="16"/>
                    </w:rPr>
                  </w:pPr>
                </w:p>
                <w:p w:rsidR="00A65E80" w:rsidRDefault="00A65E80" w:rsidP="00A65E80">
                  <w:pPr>
                    <w:rPr>
                      <w:sz w:val="16"/>
                      <w:szCs w:val="16"/>
                    </w:rPr>
                  </w:pPr>
                  <w:hyperlink r:id="rId29" w:history="1">
                    <w:r w:rsidRPr="00CA459A">
                      <w:rPr>
                        <w:rStyle w:val="Hyperlink"/>
                        <w:sz w:val="16"/>
                        <w:szCs w:val="16"/>
                      </w:rPr>
                      <w:t>http://www.uwec.edu/newsreleases/06/april/0404HmongStudies.htm</w:t>
                    </w:r>
                  </w:hyperlink>
                  <w:r w:rsidRPr="00CA459A">
                    <w:rPr>
                      <w:sz w:val="16"/>
                      <w:szCs w:val="16"/>
                    </w:rPr>
                    <w:t xml:space="preserve"> </w:t>
                  </w:r>
                </w:p>
                <w:p w:rsidR="00A65E80" w:rsidRPr="00CA459A" w:rsidRDefault="00A65E80" w:rsidP="00A65E80">
                  <w:pPr>
                    <w:rPr>
                      <w:sz w:val="16"/>
                      <w:szCs w:val="16"/>
                    </w:rPr>
                  </w:pPr>
                </w:p>
                <w:p w:rsidR="00A65E80" w:rsidRDefault="00A65E80" w:rsidP="00A65E80">
                  <w:pPr>
                    <w:rPr>
                      <w:sz w:val="16"/>
                      <w:szCs w:val="16"/>
                    </w:rPr>
                  </w:pPr>
                  <w:hyperlink r:id="rId30" w:history="1">
                    <w:r w:rsidRPr="00CA459A">
                      <w:rPr>
                        <w:rStyle w:val="Hyperlink"/>
                        <w:sz w:val="16"/>
                        <w:szCs w:val="16"/>
                      </w:rPr>
                      <w:t>http://www.kmandiri.com/?go=bali-culture.php</w:t>
                    </w:r>
                  </w:hyperlink>
                  <w:r w:rsidRPr="00CA459A">
                    <w:rPr>
                      <w:sz w:val="16"/>
                      <w:szCs w:val="16"/>
                    </w:rPr>
                    <w:t xml:space="preserve"> </w:t>
                  </w:r>
                </w:p>
                <w:p w:rsidR="00A65E80" w:rsidRPr="00CA459A" w:rsidRDefault="00A65E80" w:rsidP="00A65E80">
                  <w:pPr>
                    <w:rPr>
                      <w:sz w:val="16"/>
                      <w:szCs w:val="16"/>
                    </w:rPr>
                  </w:pPr>
                </w:p>
                <w:p w:rsidR="00A65E80" w:rsidRPr="00CA459A" w:rsidRDefault="00A65E80" w:rsidP="00A65E80">
                  <w:pPr>
                    <w:rPr>
                      <w:sz w:val="16"/>
                      <w:szCs w:val="16"/>
                    </w:rPr>
                  </w:pPr>
                  <w:hyperlink r:id="rId31" w:history="1">
                    <w:r w:rsidRPr="00CA459A">
                      <w:rPr>
                        <w:rStyle w:val="Hyperlink"/>
                        <w:sz w:val="16"/>
                        <w:szCs w:val="16"/>
                      </w:rPr>
                      <w:t>http://www.corbisimages.com/Enlargement/IE001446.html</w:t>
                    </w:r>
                  </w:hyperlink>
                </w:p>
                <w:p w:rsidR="00A65E80" w:rsidRDefault="00A65E80" w:rsidP="00A65E80"/>
              </w:txbxContent>
            </v:textbox>
          </v:shape>
        </w:pict>
      </w:r>
      <w:r>
        <w:rPr>
          <w:color w:val="76923C" w:themeColor="accent3" w:themeShade="BF"/>
          <w:sz w:val="32"/>
          <w:szCs w:val="32"/>
        </w:rPr>
        <w:br w:type="page"/>
      </w:r>
    </w:p>
    <w:p w:rsidR="00257CB9" w:rsidRDefault="00257CB9"/>
    <w:sectPr w:rsidR="00257CB9" w:rsidSect="00A50E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552CA"/>
    <w:multiLevelType w:val="hybridMultilevel"/>
    <w:tmpl w:val="1CCAB970"/>
    <w:lvl w:ilvl="0" w:tplc="04090001">
      <w:start w:val="1"/>
      <w:numFmt w:val="bullet"/>
      <w:lvlText w:val=""/>
      <w:lvlJc w:val="left"/>
      <w:pPr>
        <w:tabs>
          <w:tab w:val="num" w:pos="1080"/>
        </w:tabs>
        <w:ind w:left="1080" w:hanging="360"/>
      </w:pPr>
      <w:rPr>
        <w:rFonts w:ascii="Symbol" w:hAnsi="Symbol" w:hint="default"/>
      </w:rPr>
    </w:lvl>
    <w:lvl w:ilvl="1" w:tplc="93DE2454">
      <w:numFmt w:val="bullet"/>
      <w:lvlText w:val=""/>
      <w:lvlJc w:val="left"/>
      <w:pPr>
        <w:tabs>
          <w:tab w:val="num" w:pos="1800"/>
        </w:tabs>
        <w:ind w:left="1800" w:hanging="360"/>
      </w:pPr>
      <w:rPr>
        <w:rFonts w:ascii="Wingdings" w:eastAsia="Times New Roman"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4756602F"/>
    <w:multiLevelType w:val="hybridMultilevel"/>
    <w:tmpl w:val="E4DA05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50272C5C"/>
    <w:multiLevelType w:val="hybridMultilevel"/>
    <w:tmpl w:val="3FB09DF8"/>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cs="Times New Roman"/>
      </w:rPr>
    </w:lvl>
    <w:lvl w:ilvl="3" w:tplc="CC88115C">
      <w:numFmt w:val="bullet"/>
      <w:lvlText w:val=""/>
      <w:lvlJc w:val="left"/>
      <w:pPr>
        <w:tabs>
          <w:tab w:val="num" w:pos="2880"/>
        </w:tabs>
        <w:ind w:left="2880" w:hanging="360"/>
      </w:pPr>
      <w:rPr>
        <w:rFonts w:ascii="Wingdings" w:eastAsia="Times New Roman" w:hAnsi="Wingding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757C657D"/>
    <w:multiLevelType w:val="hybridMultilevel"/>
    <w:tmpl w:val="24960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revisionView w:inkAnnotations="0"/>
  <w:defaultTabStop w:val="720"/>
  <w:characterSpacingControl w:val="doNotCompress"/>
  <w:compat/>
  <w:rsids>
    <w:rsidRoot w:val="00A65E80"/>
    <w:rsid w:val="00057A66"/>
    <w:rsid w:val="000712D4"/>
    <w:rsid w:val="00083D0F"/>
    <w:rsid w:val="000D11B5"/>
    <w:rsid w:val="000D446C"/>
    <w:rsid w:val="000E7A41"/>
    <w:rsid w:val="00162C34"/>
    <w:rsid w:val="001828A7"/>
    <w:rsid w:val="001A7435"/>
    <w:rsid w:val="001C17F1"/>
    <w:rsid w:val="001C5B4E"/>
    <w:rsid w:val="001F01F4"/>
    <w:rsid w:val="00212DEC"/>
    <w:rsid w:val="00227EA6"/>
    <w:rsid w:val="0023589E"/>
    <w:rsid w:val="00245A36"/>
    <w:rsid w:val="00257CB9"/>
    <w:rsid w:val="00293EB3"/>
    <w:rsid w:val="002A237E"/>
    <w:rsid w:val="002B266A"/>
    <w:rsid w:val="002B42E3"/>
    <w:rsid w:val="002C29F0"/>
    <w:rsid w:val="002D4EA4"/>
    <w:rsid w:val="00323B32"/>
    <w:rsid w:val="00326646"/>
    <w:rsid w:val="003315EC"/>
    <w:rsid w:val="00334C2A"/>
    <w:rsid w:val="00350A88"/>
    <w:rsid w:val="003574FC"/>
    <w:rsid w:val="003867A6"/>
    <w:rsid w:val="00393270"/>
    <w:rsid w:val="00397DC8"/>
    <w:rsid w:val="003C2D4F"/>
    <w:rsid w:val="00401CA8"/>
    <w:rsid w:val="0044234D"/>
    <w:rsid w:val="00466FF7"/>
    <w:rsid w:val="004820D3"/>
    <w:rsid w:val="00482D30"/>
    <w:rsid w:val="004A4266"/>
    <w:rsid w:val="004A64FA"/>
    <w:rsid w:val="00502535"/>
    <w:rsid w:val="00506578"/>
    <w:rsid w:val="00532F8A"/>
    <w:rsid w:val="00541A4F"/>
    <w:rsid w:val="00545528"/>
    <w:rsid w:val="0056267B"/>
    <w:rsid w:val="00575A70"/>
    <w:rsid w:val="005A0D73"/>
    <w:rsid w:val="005C46B0"/>
    <w:rsid w:val="005D53D7"/>
    <w:rsid w:val="006021A6"/>
    <w:rsid w:val="00637EFA"/>
    <w:rsid w:val="00661C5E"/>
    <w:rsid w:val="006A2C22"/>
    <w:rsid w:val="006A6209"/>
    <w:rsid w:val="006C40DF"/>
    <w:rsid w:val="006D41D5"/>
    <w:rsid w:val="006D4437"/>
    <w:rsid w:val="006E1206"/>
    <w:rsid w:val="006E6AF7"/>
    <w:rsid w:val="00724F2C"/>
    <w:rsid w:val="007419A4"/>
    <w:rsid w:val="0075219F"/>
    <w:rsid w:val="007578FB"/>
    <w:rsid w:val="00762203"/>
    <w:rsid w:val="007B43E0"/>
    <w:rsid w:val="007C6677"/>
    <w:rsid w:val="0080113F"/>
    <w:rsid w:val="008378DD"/>
    <w:rsid w:val="00837D83"/>
    <w:rsid w:val="00846929"/>
    <w:rsid w:val="00847EE2"/>
    <w:rsid w:val="008A50B8"/>
    <w:rsid w:val="008A6C34"/>
    <w:rsid w:val="008B1FF3"/>
    <w:rsid w:val="008B7578"/>
    <w:rsid w:val="008C4E74"/>
    <w:rsid w:val="00904EB9"/>
    <w:rsid w:val="00912D9C"/>
    <w:rsid w:val="009132F7"/>
    <w:rsid w:val="00917A75"/>
    <w:rsid w:val="00932418"/>
    <w:rsid w:val="0094158B"/>
    <w:rsid w:val="009421DB"/>
    <w:rsid w:val="009609AE"/>
    <w:rsid w:val="00985BBB"/>
    <w:rsid w:val="00987698"/>
    <w:rsid w:val="00992A6E"/>
    <w:rsid w:val="009C5C12"/>
    <w:rsid w:val="009D4324"/>
    <w:rsid w:val="009E1EFC"/>
    <w:rsid w:val="00A124E1"/>
    <w:rsid w:val="00A21741"/>
    <w:rsid w:val="00A3375B"/>
    <w:rsid w:val="00A46A34"/>
    <w:rsid w:val="00A50EF0"/>
    <w:rsid w:val="00A571B3"/>
    <w:rsid w:val="00A65E80"/>
    <w:rsid w:val="00A76427"/>
    <w:rsid w:val="00A92D6C"/>
    <w:rsid w:val="00A94901"/>
    <w:rsid w:val="00AA309C"/>
    <w:rsid w:val="00AC6D72"/>
    <w:rsid w:val="00AD0B84"/>
    <w:rsid w:val="00B24FDE"/>
    <w:rsid w:val="00B70172"/>
    <w:rsid w:val="00B71C57"/>
    <w:rsid w:val="00B776C4"/>
    <w:rsid w:val="00B81FCF"/>
    <w:rsid w:val="00B94FEC"/>
    <w:rsid w:val="00BE0391"/>
    <w:rsid w:val="00BE6EE8"/>
    <w:rsid w:val="00C14036"/>
    <w:rsid w:val="00C31ECA"/>
    <w:rsid w:val="00C3655A"/>
    <w:rsid w:val="00C50A54"/>
    <w:rsid w:val="00C625AA"/>
    <w:rsid w:val="00C6610E"/>
    <w:rsid w:val="00C779E2"/>
    <w:rsid w:val="00C81531"/>
    <w:rsid w:val="00CB638E"/>
    <w:rsid w:val="00CB671D"/>
    <w:rsid w:val="00D14820"/>
    <w:rsid w:val="00D1504C"/>
    <w:rsid w:val="00D46549"/>
    <w:rsid w:val="00D54A24"/>
    <w:rsid w:val="00D845E7"/>
    <w:rsid w:val="00DB0E06"/>
    <w:rsid w:val="00DC535C"/>
    <w:rsid w:val="00DE55F6"/>
    <w:rsid w:val="00E32F14"/>
    <w:rsid w:val="00E3393D"/>
    <w:rsid w:val="00E40519"/>
    <w:rsid w:val="00E65C31"/>
    <w:rsid w:val="00EC2DCA"/>
    <w:rsid w:val="00EE6B8A"/>
    <w:rsid w:val="00F13932"/>
    <w:rsid w:val="00F17502"/>
    <w:rsid w:val="00F3004B"/>
    <w:rsid w:val="00F4023A"/>
    <w:rsid w:val="00F947C6"/>
    <w:rsid w:val="00FA4206"/>
    <w:rsid w:val="00FC2617"/>
    <w:rsid w:val="00FC3B54"/>
    <w:rsid w:val="00FE7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125"/>
        <o:r id="V:Rule2" type="arc" idref="#_x0000_s1104"/>
        <o:r id="V:Rule3" type="arc" idref="#_x0000_s1255"/>
        <o:r id="V:Rule4" type="callout" idref="#_x0000_s1232"/>
        <o:r id="V:Rule5" type="connector" idref="#_x0000_s1118"/>
        <o:r id="V:Rule6" type="connector" idref="#_x0000_s1090"/>
        <o:r id="V:Rule7" type="connector" idref="#_x0000_s1091"/>
        <o:r id="V:Rule8" type="connector" idref="#_x0000_s1117"/>
        <o:r id="V:Rule9" type="connector" idref="#_x0000_s1225"/>
        <o:r id="V:Rule10" type="connector" idref="#_x0000_s1087"/>
        <o:r id="V:Rule11" type="connector" idref="#_x0000_s1114"/>
        <o:r id="V:Rule12" type="connector" idref="#_x0000_s1113"/>
        <o:r id="V:Rule13" type="connector" idref="#_x0000_s1092"/>
        <o:r id="V:Rule14" type="connector" idref="#_x0000_s1094"/>
        <o:r id="V:Rule15" type="connector" idref="#_x0000_s1093"/>
        <o:r id="V:Rule16" type="connector" idref="#_x0000_s1096"/>
        <o:r id="V:Rule17" type="connector" idref="#_x0000_s1089"/>
        <o:r id="V:Rule18" type="connector" idref="#_x0000_s1115"/>
        <o:r id="V:Rule19" type="connector" idref="#_x0000_s1097"/>
        <o:r id="V:Rule20" type="connector" idref="#_x0000_s1098"/>
        <o:r id="V:Rule21" type="connector" idref="#_x0000_s1119"/>
        <o:r id="V:Rule22" type="connector" idref="#_x0000_s1099"/>
        <o:r id="V:Rule23" type="connector" idref="#_x0000_s1095"/>
        <o:r id="V:Rule24"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E8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E80"/>
    <w:pPr>
      <w:ind w:left="720"/>
      <w:contextualSpacing/>
    </w:pPr>
  </w:style>
  <w:style w:type="character" w:styleId="Hyperlink">
    <w:name w:val="Hyperlink"/>
    <w:basedOn w:val="DefaultParagraphFont"/>
    <w:uiPriority w:val="99"/>
    <w:rsid w:val="00A65E80"/>
    <w:rPr>
      <w:rFonts w:cs="Times New Roman"/>
      <w:color w:val="0000FF" w:themeColor="hyperlink"/>
      <w:u w:val="single"/>
    </w:rPr>
  </w:style>
  <w:style w:type="table" w:styleId="TableGrid">
    <w:name w:val="Table Grid"/>
    <w:basedOn w:val="TableNormal"/>
    <w:uiPriority w:val="59"/>
    <w:rsid w:val="00A65E80"/>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5E80"/>
    <w:rPr>
      <w:rFonts w:ascii="Tahoma" w:hAnsi="Tahoma" w:cs="Tahoma"/>
      <w:sz w:val="16"/>
      <w:szCs w:val="16"/>
    </w:rPr>
  </w:style>
  <w:style w:type="character" w:customStyle="1" w:styleId="BalloonTextChar">
    <w:name w:val="Balloon Text Char"/>
    <w:basedOn w:val="DefaultParagraphFont"/>
    <w:link w:val="BalloonText"/>
    <w:uiPriority w:val="99"/>
    <w:semiHidden/>
    <w:rsid w:val="00A65E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mondreams.org/views04/0407-08.htm" TargetMode="External"/><Relationship Id="rId13" Type="http://schemas.openxmlformats.org/officeDocument/2006/relationships/hyperlink" Target="http://www.pattyhendrickson.com" TargetMode="External"/><Relationship Id="rId18" Type="http://schemas.openxmlformats.org/officeDocument/2006/relationships/hyperlink" Target="http://www.ericchester.com" TargetMode="External"/><Relationship Id="rId26" Type="http://schemas.openxmlformats.org/officeDocument/2006/relationships/hyperlink" Target="http://gerrycanavan.wordpress.com/2005/10/11/the-smurf-to-end-all-smurfs/"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emf"/><Relationship Id="rId12" Type="http://schemas.openxmlformats.org/officeDocument/2006/relationships/image" Target="media/image6.jpeg"/><Relationship Id="rId17" Type="http://schemas.openxmlformats.org/officeDocument/2006/relationships/hyperlink" Target="mailto:eric@ericchester.co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arkberstein.com" TargetMode="External"/><Relationship Id="rId20" Type="http://schemas.openxmlformats.org/officeDocument/2006/relationships/image" Target="media/image7.jpeg"/><Relationship Id="rId29" Type="http://schemas.openxmlformats.org/officeDocument/2006/relationships/hyperlink" Target="http://www.uwec.edu/newsreleases/06/april/0404HmongStudies.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mark@markberstein.com" TargetMode="External"/><Relationship Id="rId23" Type="http://schemas.openxmlformats.org/officeDocument/2006/relationships/image" Target="media/image10.jpeg"/><Relationship Id="rId28" Type="http://schemas.openxmlformats.org/officeDocument/2006/relationships/hyperlink" Target="http://familyhealthandwellness.org/reiki_history.html" TargetMode="External"/><Relationship Id="rId10" Type="http://schemas.openxmlformats.org/officeDocument/2006/relationships/image" Target="media/image4.jpeg"/><Relationship Id="rId19" Type="http://schemas.openxmlformats.org/officeDocument/2006/relationships/hyperlink" Target="http://go2.wordpress.com/?id=725X1342&amp;site=gerrycanavan.wordpress.com&amp;url=http://djmonstermo.blogspot.com/2005/10/unicef-bombs-smurfs.html&amp;sref=http://gerrycanavan.wordpress.com/2005/10/11/the-smurf-to-end-all-smurfs/" TargetMode="External"/><Relationship Id="rId31" Type="http://schemas.openxmlformats.org/officeDocument/2006/relationships/hyperlink" Target="http://www.corbisimages.com/Enlargement/IE001446.html" TargetMode="External"/><Relationship Id="rId4" Type="http://schemas.openxmlformats.org/officeDocument/2006/relationships/webSettings" Target="webSettings.xml"/><Relationship Id="rId9" Type="http://schemas.openxmlformats.org/officeDocument/2006/relationships/hyperlink" Target="http://www.unc.edu/depts/wcweb/handouts/procrastination.html" TargetMode="External"/><Relationship Id="rId14" Type="http://schemas.openxmlformats.org/officeDocument/2006/relationships/hyperlink" Target="mailto:Patty@PattyHendrickson.com" TargetMode="External"/><Relationship Id="rId22" Type="http://schemas.openxmlformats.org/officeDocument/2006/relationships/image" Target="media/image9.jpeg"/><Relationship Id="rId27" Type="http://schemas.openxmlformats.org/officeDocument/2006/relationships/hyperlink" Target="http://www.saatchi-gallery.co.uk/" TargetMode="External"/><Relationship Id="rId30" Type="http://schemas.openxmlformats.org/officeDocument/2006/relationships/hyperlink" Target="http://www.kmandiri.com/?go=bali-cultur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2397</Words>
  <Characters>13663</Characters>
  <Application>Microsoft Office Word</Application>
  <DocSecurity>0</DocSecurity>
  <Lines>113</Lines>
  <Paragraphs>32</Paragraphs>
  <ScaleCrop>false</ScaleCrop>
  <Company>Virginia Beach City Public</Company>
  <LinksUpToDate>false</LinksUpToDate>
  <CharactersWithSpaces>16028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ecdemott</dc:creator>
  <cp:keywords/>
  <dc:description/>
  <cp:lastModifiedBy>ecdemott</cp:lastModifiedBy>
  <cp:revision>1</cp:revision>
  <dcterms:created xsi:type="dcterms:W3CDTF">2010-11-18T14:46:00Z</dcterms:created>
  <dcterms:modified xsi:type="dcterms:W3CDTF">2010-11-18T14:46:00Z</dcterms:modified>
</cp:coreProperties>
</file>