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27" w:rsidRDefault="001B5C27">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PERSIA READINGS September</w:t>
      </w:r>
    </w:p>
    <w:p w:rsidR="006D01EA" w:rsidRDefault="001B5C27">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Theme: Transformations</w:t>
      </w:r>
    </w:p>
    <w:p w:rsidR="006D01EA" w:rsidRDefault="006D01EA" w:rsidP="006D01EA">
      <w:pPr>
        <w:pStyle w:val="ListParagraph"/>
        <w:numPr>
          <w:ilvl w:val="0"/>
          <w:numId w:val="16"/>
        </w:num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P: Iranian Revolution 1979</w:t>
      </w:r>
    </w:p>
    <w:p w:rsidR="006D01EA" w:rsidRDefault="006D01EA" w:rsidP="006D01EA">
      <w:pPr>
        <w:pStyle w:val="ListParagraph"/>
        <w:numPr>
          <w:ilvl w:val="0"/>
          <w:numId w:val="16"/>
        </w:num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E: Paper Money</w:t>
      </w:r>
    </w:p>
    <w:p w:rsidR="006D01EA" w:rsidRDefault="006D01EA" w:rsidP="006D01EA">
      <w:pPr>
        <w:pStyle w:val="ListParagraph"/>
        <w:numPr>
          <w:ilvl w:val="0"/>
          <w:numId w:val="16"/>
        </w:num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R: Spread of Islam Map</w:t>
      </w:r>
    </w:p>
    <w:p w:rsidR="006D01EA" w:rsidRDefault="006D01EA" w:rsidP="006D01EA">
      <w:pPr>
        <w:pStyle w:val="ListParagraph"/>
        <w:numPr>
          <w:ilvl w:val="0"/>
          <w:numId w:val="16"/>
        </w:num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 xml:space="preserve">S: </w:t>
      </w:r>
      <w:proofErr w:type="spellStart"/>
      <w:r>
        <w:rPr>
          <w:rFonts w:ascii="Arial" w:eastAsia="Times New Roman" w:hAnsi="Arial" w:cs="Arial"/>
          <w:b/>
          <w:bCs/>
          <w:i/>
          <w:iCs/>
          <w:color w:val="000000"/>
          <w:sz w:val="32"/>
          <w:szCs w:val="32"/>
        </w:rPr>
        <w:t>Casta</w:t>
      </w:r>
      <w:proofErr w:type="spellEnd"/>
      <w:r>
        <w:rPr>
          <w:rFonts w:ascii="Arial" w:eastAsia="Times New Roman" w:hAnsi="Arial" w:cs="Arial"/>
          <w:b/>
          <w:bCs/>
          <w:i/>
          <w:iCs/>
          <w:color w:val="000000"/>
          <w:sz w:val="32"/>
          <w:szCs w:val="32"/>
        </w:rPr>
        <w:t xml:space="preserve"> Paintings Latin America</w:t>
      </w:r>
    </w:p>
    <w:p w:rsidR="006D01EA" w:rsidRDefault="006D01EA" w:rsidP="006D01EA">
      <w:pPr>
        <w:pStyle w:val="ListParagraph"/>
        <w:numPr>
          <w:ilvl w:val="0"/>
          <w:numId w:val="16"/>
        </w:num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 xml:space="preserve">I: </w:t>
      </w:r>
      <w:proofErr w:type="spellStart"/>
      <w:r>
        <w:rPr>
          <w:rFonts w:ascii="Arial" w:eastAsia="Times New Roman" w:hAnsi="Arial" w:cs="Arial"/>
          <w:b/>
          <w:bCs/>
          <w:i/>
          <w:iCs/>
          <w:color w:val="000000"/>
          <w:sz w:val="32"/>
          <w:szCs w:val="32"/>
        </w:rPr>
        <w:t>Pax</w:t>
      </w:r>
      <w:proofErr w:type="spellEnd"/>
      <w:r>
        <w:rPr>
          <w:rFonts w:ascii="Arial" w:eastAsia="Times New Roman" w:hAnsi="Arial" w:cs="Arial"/>
          <w:b/>
          <w:bCs/>
          <w:i/>
          <w:iCs/>
          <w:color w:val="000000"/>
          <w:sz w:val="32"/>
          <w:szCs w:val="32"/>
        </w:rPr>
        <w:t xml:space="preserve"> </w:t>
      </w:r>
      <w:proofErr w:type="spellStart"/>
      <w:r>
        <w:rPr>
          <w:rFonts w:ascii="Arial" w:eastAsia="Times New Roman" w:hAnsi="Arial" w:cs="Arial"/>
          <w:b/>
          <w:bCs/>
          <w:i/>
          <w:iCs/>
          <w:color w:val="000000"/>
          <w:sz w:val="32"/>
          <w:szCs w:val="32"/>
        </w:rPr>
        <w:t>Mongolica</w:t>
      </w:r>
      <w:proofErr w:type="spellEnd"/>
      <w:r>
        <w:rPr>
          <w:rFonts w:ascii="Arial" w:eastAsia="Times New Roman" w:hAnsi="Arial" w:cs="Arial"/>
          <w:b/>
          <w:bCs/>
          <w:i/>
          <w:iCs/>
          <w:color w:val="000000"/>
          <w:sz w:val="32"/>
          <w:szCs w:val="32"/>
        </w:rPr>
        <w:t xml:space="preserve"> (Influence on Inventions)</w:t>
      </w:r>
    </w:p>
    <w:p w:rsidR="006D01EA" w:rsidRDefault="006D01EA" w:rsidP="006D01EA">
      <w:pPr>
        <w:pStyle w:val="ListParagraph"/>
        <w:numPr>
          <w:ilvl w:val="0"/>
          <w:numId w:val="16"/>
        </w:num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t>A: African Art (with links for images)</w:t>
      </w:r>
    </w:p>
    <w:p w:rsidR="001B5C27" w:rsidRPr="006D01EA" w:rsidRDefault="001B5C27" w:rsidP="006D01EA">
      <w:pPr>
        <w:pStyle w:val="ListParagraph"/>
        <w:numPr>
          <w:ilvl w:val="0"/>
          <w:numId w:val="16"/>
        </w:numPr>
        <w:rPr>
          <w:rFonts w:ascii="Arial" w:eastAsia="Times New Roman" w:hAnsi="Arial" w:cs="Arial"/>
          <w:b/>
          <w:bCs/>
          <w:i/>
          <w:iCs/>
          <w:color w:val="000000"/>
          <w:sz w:val="32"/>
          <w:szCs w:val="32"/>
        </w:rPr>
      </w:pPr>
      <w:r w:rsidRPr="006D01EA">
        <w:rPr>
          <w:rFonts w:ascii="Arial" w:eastAsia="Times New Roman" w:hAnsi="Arial" w:cs="Arial"/>
          <w:b/>
          <w:bCs/>
          <w:i/>
          <w:iCs/>
          <w:color w:val="000000"/>
          <w:sz w:val="32"/>
          <w:szCs w:val="32"/>
        </w:rPr>
        <w:br w:type="page"/>
      </w:r>
    </w:p>
    <w:p w:rsidR="00541FC4" w:rsidRDefault="00541FC4">
      <w:pPr>
        <w:rPr>
          <w:rFonts w:ascii="Arial" w:eastAsia="Times New Roman" w:hAnsi="Arial" w:cs="Arial"/>
          <w:b/>
          <w:bCs/>
          <w:i/>
          <w:iCs/>
          <w:color w:val="000000"/>
          <w:sz w:val="32"/>
          <w:szCs w:val="32"/>
        </w:rPr>
      </w:pPr>
      <w:r>
        <w:rPr>
          <w:rFonts w:ascii="Arial" w:eastAsia="Times New Roman" w:hAnsi="Arial" w:cs="Arial"/>
          <w:b/>
          <w:bCs/>
          <w:i/>
          <w:iCs/>
          <w:color w:val="000000"/>
          <w:sz w:val="32"/>
          <w:szCs w:val="32"/>
        </w:rPr>
        <w:lastRenderedPageBreak/>
        <w:t>Political</w:t>
      </w:r>
    </w:p>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1979</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r w:rsidRPr="00E263A1">
        <w:rPr>
          <w:rFonts w:ascii="Arial" w:eastAsia="Times New Roman" w:hAnsi="Arial" w:cs="Arial"/>
          <w:color w:val="000000"/>
          <w:sz w:val="36"/>
          <w:szCs w:val="36"/>
        </w:rPr>
        <w:t>IRANIAN REVOLUTION</w:t>
      </w:r>
      <w:r w:rsidRPr="00E263A1">
        <w:rPr>
          <w:rFonts w:ascii="Times New Roman" w:eastAsia="Times New Roman" w:hAnsi="Times New Roman" w:cs="Times New Roman"/>
          <w:color w:val="000000"/>
          <w:sz w:val="24"/>
          <w:szCs w:val="24"/>
        </w:rPr>
        <w:t xml:space="preserve"> </w:t>
      </w:r>
    </w:p>
    <w:p w:rsidR="00E263A1" w:rsidRPr="00E263A1" w:rsidRDefault="004723E7" w:rsidP="00E263A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90800" cy="1714500"/>
            <wp:effectExtent l="19050" t="0" r="0" b="0"/>
            <wp:docPr id="1" name="Picture 62" desc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ran"/>
                    <pic:cNvPicPr>
                      <a:picLocks noChangeAspect="1" noChangeArrowheads="1"/>
                    </pic:cNvPicPr>
                  </pic:nvPicPr>
                  <pic:blipFill>
                    <a:blip r:embed="rId5" cstate="print"/>
                    <a:srcRect/>
                    <a:stretch>
                      <a:fillRect/>
                    </a:stretch>
                  </pic:blipFill>
                  <pic:spPr bwMode="auto">
                    <a:xfrm>
                      <a:off x="0" y="0"/>
                      <a:ext cx="2590800" cy="1714500"/>
                    </a:xfrm>
                    <a:prstGeom prst="rect">
                      <a:avLst/>
                    </a:prstGeom>
                    <a:noFill/>
                    <a:ln w="9525">
                      <a:noFill/>
                      <a:miter lim="800000"/>
                      <a:headEnd/>
                      <a:tailEnd/>
                    </a:ln>
                  </pic:spPr>
                </pic:pic>
              </a:graphicData>
            </a:graphic>
          </wp:inline>
        </w:drawing>
      </w:r>
      <w:r w:rsidR="00E263A1" w:rsidRPr="00E263A1">
        <w:rPr>
          <w:rFonts w:ascii="Times New Roman" w:eastAsia="Times New Roman" w:hAnsi="Times New Roman" w:cs="Times New Roman"/>
          <w:color w:val="000000"/>
          <w:sz w:val="24"/>
          <w:szCs w:val="24"/>
        </w:rPr>
        <w:t> </w:t>
      </w:r>
    </w:p>
    <w:tbl>
      <w:tblPr>
        <w:tblW w:w="12000" w:type="dxa"/>
        <w:jc w:val="center"/>
        <w:tblCellSpacing w:w="0" w:type="dxa"/>
        <w:tblCellMar>
          <w:top w:w="15" w:type="dxa"/>
          <w:left w:w="15" w:type="dxa"/>
          <w:bottom w:w="15" w:type="dxa"/>
          <w:right w:w="15" w:type="dxa"/>
        </w:tblCellMar>
        <w:tblLook w:val="04A0"/>
      </w:tblPr>
      <w:tblGrid>
        <w:gridCol w:w="3600"/>
        <w:gridCol w:w="2400"/>
        <w:gridCol w:w="6000"/>
      </w:tblGrid>
      <w:tr w:rsidR="00E263A1" w:rsidRPr="00E263A1" w:rsidTr="00E263A1">
        <w:trPr>
          <w:tblCellSpacing w:w="0" w:type="dxa"/>
          <w:jc w:val="center"/>
        </w:trPr>
        <w:tc>
          <w:tcPr>
            <w:tcW w:w="1500" w:type="pct"/>
            <w:vAlign w:val="center"/>
            <w:hideMark/>
          </w:tcPr>
          <w:p w:rsidR="00E263A1" w:rsidRPr="00E263A1" w:rsidRDefault="00E263A1" w:rsidP="00E263A1">
            <w:pPr>
              <w:spacing w:after="0" w:line="240" w:lineRule="auto"/>
              <w:rPr>
                <w:rFonts w:ascii="Times New Roman" w:eastAsia="Times New Roman" w:hAnsi="Times New Roman" w:cs="Times New Roman"/>
                <w:color w:val="000000"/>
                <w:sz w:val="24"/>
                <w:szCs w:val="24"/>
              </w:rPr>
            </w:pPr>
          </w:p>
        </w:tc>
        <w:tc>
          <w:tcPr>
            <w:tcW w:w="1000" w:type="pct"/>
            <w:vAlign w:val="center"/>
            <w:hideMark/>
          </w:tcPr>
          <w:p w:rsidR="00E263A1" w:rsidRPr="00E263A1" w:rsidRDefault="00E263A1" w:rsidP="00E263A1">
            <w:pPr>
              <w:spacing w:after="0" w:line="240" w:lineRule="auto"/>
              <w:rPr>
                <w:rFonts w:ascii="Times New Roman" w:eastAsia="Times New Roman" w:hAnsi="Times New Roman" w:cs="Times New Roman"/>
                <w:color w:val="000000"/>
                <w:sz w:val="24"/>
                <w:szCs w:val="24"/>
              </w:rPr>
            </w:pPr>
          </w:p>
        </w:tc>
        <w:tc>
          <w:tcPr>
            <w:tcW w:w="2500" w:type="pct"/>
            <w:vAlign w:val="center"/>
            <w:hideMark/>
          </w:tcPr>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p>
        </w:tc>
      </w:tr>
      <w:tr w:rsidR="00E263A1" w:rsidRPr="00E263A1" w:rsidTr="00E263A1">
        <w:trPr>
          <w:tblCellSpacing w:w="0" w:type="dxa"/>
          <w:jc w:val="center"/>
        </w:trPr>
        <w:tc>
          <w:tcPr>
            <w:tcW w:w="0" w:type="auto"/>
            <w:gridSpan w:val="3"/>
            <w:vAlign w:val="center"/>
            <w:hideMark/>
          </w:tcPr>
          <w:p w:rsidR="00E263A1" w:rsidRPr="00E263A1" w:rsidRDefault="00E263A1" w:rsidP="00E263A1">
            <w:pPr>
              <w:spacing w:after="0" w:line="240" w:lineRule="auto"/>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pict>
                <v:rect id="_x0000_i1026" style="width:444.6pt;height:3pt" o:hrpct="950" o:hralign="center" o:hrstd="t" o:hrnoshade="t" o:hr="t" fillcolor="#0000a0" stroked="f"/>
              </w:pict>
            </w:r>
          </w:p>
          <w:p w:rsidR="00E263A1" w:rsidRPr="00E263A1" w:rsidRDefault="00E263A1" w:rsidP="00E263A1">
            <w:pPr>
              <w:spacing w:after="0" w:line="240" w:lineRule="auto"/>
              <w:rPr>
                <w:rFonts w:ascii="Times New Roman" w:eastAsia="Times New Roman" w:hAnsi="Times New Roman" w:cs="Times New Roman"/>
                <w:color w:val="000000"/>
                <w:sz w:val="24"/>
                <w:szCs w:val="24"/>
              </w:rPr>
            </w:pPr>
            <w:bookmarkStart w:id="0" w:name="Assignment"/>
            <w:bookmarkEnd w:id="0"/>
            <w:r w:rsidRPr="00E263A1">
              <w:rPr>
                <w:rFonts w:ascii="Arial" w:eastAsia="Times New Roman" w:hAnsi="Arial" w:cs="Arial"/>
                <w:b/>
                <w:bCs/>
                <w:color w:val="000000"/>
                <w:sz w:val="24"/>
                <w:szCs w:val="24"/>
              </w:rPr>
              <w:t>Assignment</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t> </w:t>
            </w:r>
          </w:p>
          <w:p w:rsidR="00E263A1" w:rsidRPr="00E263A1" w:rsidRDefault="00E263A1" w:rsidP="00E263A1">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Why was Ayatollah Khomeini able to lead a successful Islamic revolution in Iran in 1979?</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t> </w:t>
            </w:r>
          </w:p>
          <w:p w:rsidR="00E263A1" w:rsidRPr="00E263A1" w:rsidRDefault="00E263A1" w:rsidP="00E263A1">
            <w:pPr>
              <w:spacing w:after="0" w:line="240" w:lineRule="auto"/>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pict>
                <v:rect id="_x0000_i1027" style="width:444.6pt;height:3pt" o:hrpct="950" o:hralign="center" o:hrstd="t" o:hrnoshade="t" o:hr="t" fillcolor="#0000a0" stroked="f"/>
              </w:pict>
            </w:r>
          </w:p>
          <w:p w:rsidR="00E263A1" w:rsidRPr="00E263A1" w:rsidRDefault="00E263A1" w:rsidP="00E263A1">
            <w:pPr>
              <w:spacing w:after="0" w:line="240" w:lineRule="auto"/>
              <w:rPr>
                <w:rFonts w:ascii="Times New Roman" w:eastAsia="Times New Roman" w:hAnsi="Times New Roman" w:cs="Times New Roman"/>
                <w:color w:val="000000"/>
                <w:sz w:val="24"/>
                <w:szCs w:val="24"/>
              </w:rPr>
            </w:pPr>
            <w:bookmarkStart w:id="1" w:name="Background"/>
            <w:bookmarkEnd w:id="1"/>
            <w:r w:rsidRPr="00E263A1">
              <w:rPr>
                <w:rFonts w:ascii="Arial" w:eastAsia="Times New Roman" w:hAnsi="Arial" w:cs="Arial"/>
                <w:b/>
                <w:bCs/>
                <w:color w:val="000000"/>
                <w:sz w:val="24"/>
                <w:szCs w:val="24"/>
              </w:rPr>
              <w:t>Background</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t>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 xml:space="preserve">In 1921 Reza Khan, commander of an Iranian </w:t>
            </w:r>
            <w:proofErr w:type="spellStart"/>
            <w:r w:rsidRPr="00E263A1">
              <w:rPr>
                <w:rFonts w:ascii="Arial" w:eastAsia="Times New Roman" w:hAnsi="Arial" w:cs="Arial"/>
                <w:color w:val="000000"/>
                <w:sz w:val="24"/>
                <w:szCs w:val="24"/>
              </w:rPr>
              <w:t>cossack</w:t>
            </w:r>
            <w:proofErr w:type="spellEnd"/>
            <w:r w:rsidRPr="00E263A1">
              <w:rPr>
                <w:rFonts w:ascii="Arial" w:eastAsia="Times New Roman" w:hAnsi="Arial" w:cs="Arial"/>
                <w:color w:val="000000"/>
                <w:sz w:val="24"/>
                <w:szCs w:val="24"/>
              </w:rPr>
              <w:t xml:space="preserve"> force, overthrew the decadent </w:t>
            </w:r>
            <w:proofErr w:type="spellStart"/>
            <w:r w:rsidRPr="00E263A1">
              <w:rPr>
                <w:rFonts w:ascii="Arial" w:eastAsia="Times New Roman" w:hAnsi="Arial" w:cs="Arial"/>
                <w:color w:val="000000"/>
                <w:sz w:val="24"/>
                <w:szCs w:val="24"/>
              </w:rPr>
              <w:t>Kajar</w:t>
            </w:r>
            <w:proofErr w:type="spellEnd"/>
            <w:r w:rsidRPr="00E263A1">
              <w:rPr>
                <w:rFonts w:ascii="Arial" w:eastAsia="Times New Roman" w:hAnsi="Arial" w:cs="Arial"/>
                <w:color w:val="000000"/>
                <w:sz w:val="24"/>
                <w:szCs w:val="24"/>
              </w:rPr>
              <w:t xml:space="preserve"> dynasty, and, as Reza Shah </w:t>
            </w:r>
            <w:proofErr w:type="spellStart"/>
            <w:r w:rsidRPr="00E263A1">
              <w:rPr>
                <w:rFonts w:ascii="Arial" w:eastAsia="Times New Roman" w:hAnsi="Arial" w:cs="Arial"/>
                <w:color w:val="000000"/>
                <w:sz w:val="24"/>
                <w:szCs w:val="24"/>
              </w:rPr>
              <w:t>Pahlevi</w:t>
            </w:r>
            <w:proofErr w:type="spellEnd"/>
            <w:r w:rsidRPr="00E263A1">
              <w:rPr>
                <w:rFonts w:ascii="Arial" w:eastAsia="Times New Roman" w:hAnsi="Arial" w:cs="Arial"/>
                <w:color w:val="000000"/>
                <w:sz w:val="24"/>
                <w:szCs w:val="24"/>
              </w:rPr>
              <w:t xml:space="preserve">, established the </w:t>
            </w:r>
            <w:proofErr w:type="spellStart"/>
            <w:r w:rsidRPr="00E263A1">
              <w:rPr>
                <w:rFonts w:ascii="Arial" w:eastAsia="Times New Roman" w:hAnsi="Arial" w:cs="Arial"/>
                <w:color w:val="000000"/>
                <w:sz w:val="24"/>
                <w:szCs w:val="24"/>
              </w:rPr>
              <w:t>Pahlevi</w:t>
            </w:r>
            <w:proofErr w:type="spellEnd"/>
            <w:r w:rsidRPr="00E263A1">
              <w:rPr>
                <w:rFonts w:ascii="Arial" w:eastAsia="Times New Roman" w:hAnsi="Arial" w:cs="Arial"/>
                <w:color w:val="000000"/>
                <w:sz w:val="24"/>
                <w:szCs w:val="24"/>
              </w:rPr>
              <w:t xml:space="preserve"> dynasty in 1925.  During his reign, transportation and communication systems were improved, and a program of Westernization was begun. In 1941 Britain and the Soviet Union occupied areas of the country to protect the oil fields from German seizure. Because of this Allied presence, Reza Shah </w:t>
            </w:r>
            <w:proofErr w:type="spellStart"/>
            <w:r w:rsidRPr="00E263A1">
              <w:rPr>
                <w:rFonts w:ascii="Arial" w:eastAsia="Times New Roman" w:hAnsi="Arial" w:cs="Arial"/>
                <w:color w:val="000000"/>
                <w:sz w:val="24"/>
                <w:szCs w:val="24"/>
              </w:rPr>
              <w:t>Pahlevi</w:t>
            </w:r>
            <w:proofErr w:type="spellEnd"/>
            <w:r w:rsidRPr="00E263A1">
              <w:rPr>
                <w:rFonts w:ascii="Arial" w:eastAsia="Times New Roman" w:hAnsi="Arial" w:cs="Arial"/>
                <w:color w:val="000000"/>
                <w:sz w:val="24"/>
                <w:szCs w:val="24"/>
              </w:rPr>
              <w:t xml:space="preserve">, who had been friendly to the Axis powers, </w:t>
            </w:r>
            <w:proofErr w:type="gramStart"/>
            <w:r w:rsidRPr="00E263A1">
              <w:rPr>
                <w:rFonts w:ascii="Arial" w:eastAsia="Times New Roman" w:hAnsi="Arial" w:cs="Arial"/>
                <w:color w:val="000000"/>
                <w:sz w:val="24"/>
                <w:szCs w:val="24"/>
              </w:rPr>
              <w:t>abdicated.</w:t>
            </w:r>
            <w:proofErr w:type="gramEnd"/>
            <w:r w:rsidRPr="00E263A1">
              <w:rPr>
                <w:rFonts w:ascii="Arial" w:eastAsia="Times New Roman" w:hAnsi="Arial" w:cs="Arial"/>
                <w:color w:val="000000"/>
                <w:sz w:val="24"/>
                <w:szCs w:val="24"/>
              </w:rPr>
              <w:t xml:space="preserve">  His son, Muhammad Reza Shah </w:t>
            </w:r>
            <w:proofErr w:type="spellStart"/>
            <w:r w:rsidRPr="00E263A1">
              <w:rPr>
                <w:rFonts w:ascii="Arial" w:eastAsia="Times New Roman" w:hAnsi="Arial" w:cs="Arial"/>
                <w:color w:val="000000"/>
                <w:sz w:val="24"/>
                <w:szCs w:val="24"/>
              </w:rPr>
              <w:t>Pahlevi</w:t>
            </w:r>
            <w:proofErr w:type="spellEnd"/>
            <w:r w:rsidRPr="00E263A1">
              <w:rPr>
                <w:rFonts w:ascii="Arial" w:eastAsia="Times New Roman" w:hAnsi="Arial" w:cs="Arial"/>
                <w:color w:val="000000"/>
                <w:sz w:val="24"/>
                <w:szCs w:val="24"/>
              </w:rPr>
              <w:t>, succeeded to the throne and adopted a pro-Allied policy. In 1945 the Iranian government requested the withdrawal of occupying troops, concerned that Soviet forces were encouraging separatist movements in the northern provinces. All troops were withdrawn by 1946.</w:t>
            </w:r>
            <w:r w:rsidR="004723E7">
              <w:rPr>
                <w:rFonts w:ascii="Times New Roman" w:eastAsia="Times New Roman" w:hAnsi="Times New Roman" w:cs="Times New Roman"/>
                <w:color w:val="000000"/>
                <w:sz w:val="24"/>
                <w:szCs w:val="24"/>
              </w:rPr>
              <w:t xml:space="preserve"> </w:t>
            </w:r>
            <w:r w:rsidRPr="00E263A1">
              <w:rPr>
                <w:rFonts w:ascii="Times New Roman" w:eastAsia="Times New Roman" w:hAnsi="Times New Roman" w:cs="Times New Roman"/>
                <w:color w:val="000000"/>
                <w:sz w:val="24"/>
                <w:szCs w:val="24"/>
              </w:rPr>
              <w:t>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 xml:space="preserve">In the 1950s, a major political crisis developed over control of the oil industry. In 1951 Muhammad </w:t>
            </w:r>
            <w:proofErr w:type="spellStart"/>
            <w:r w:rsidRPr="00E263A1">
              <w:rPr>
                <w:rFonts w:ascii="Arial" w:eastAsia="Times New Roman" w:hAnsi="Arial" w:cs="Arial"/>
                <w:color w:val="000000"/>
                <w:sz w:val="24"/>
                <w:szCs w:val="24"/>
              </w:rPr>
              <w:t>Mossadegh</w:t>
            </w:r>
            <w:proofErr w:type="spellEnd"/>
            <w:r w:rsidRPr="00E263A1">
              <w:rPr>
                <w:rFonts w:ascii="Arial" w:eastAsia="Times New Roman" w:hAnsi="Arial" w:cs="Arial"/>
                <w:color w:val="000000"/>
                <w:sz w:val="24"/>
                <w:szCs w:val="24"/>
              </w:rPr>
              <w:t xml:space="preserve">, a militant nationalist, became prime minister. When parliament approved a law nationalizing the property of foreign oil companies with widespread popular support, </w:t>
            </w:r>
            <w:proofErr w:type="spellStart"/>
            <w:r w:rsidRPr="00E263A1">
              <w:rPr>
                <w:rFonts w:ascii="Arial" w:eastAsia="Times New Roman" w:hAnsi="Arial" w:cs="Arial"/>
                <w:color w:val="000000"/>
                <w:sz w:val="24"/>
                <w:szCs w:val="24"/>
              </w:rPr>
              <w:t>Mossadegh</w:t>
            </w:r>
            <w:proofErr w:type="spellEnd"/>
            <w:r w:rsidRPr="00E263A1">
              <w:rPr>
                <w:rFonts w:ascii="Arial" w:eastAsia="Times New Roman" w:hAnsi="Arial" w:cs="Arial"/>
                <w:color w:val="000000"/>
                <w:sz w:val="24"/>
                <w:szCs w:val="24"/>
              </w:rPr>
              <w:t xml:space="preserve"> pressed the shah for extraordinary powers. The dissension between pro- and anti-</w:t>
            </w:r>
            <w:proofErr w:type="spellStart"/>
            <w:r w:rsidRPr="00E263A1">
              <w:rPr>
                <w:rFonts w:ascii="Arial" w:eastAsia="Times New Roman" w:hAnsi="Arial" w:cs="Arial"/>
                <w:color w:val="000000"/>
                <w:sz w:val="24"/>
                <w:szCs w:val="24"/>
              </w:rPr>
              <w:t>Mossadegh</w:t>
            </w:r>
            <w:proofErr w:type="spellEnd"/>
            <w:r w:rsidRPr="00E263A1">
              <w:rPr>
                <w:rFonts w:ascii="Arial" w:eastAsia="Times New Roman" w:hAnsi="Arial" w:cs="Arial"/>
                <w:color w:val="000000"/>
                <w:sz w:val="24"/>
                <w:szCs w:val="24"/>
              </w:rPr>
              <w:t xml:space="preserve"> forces reached a climax during 1953 when the shah dismissed the prime minister. </w:t>
            </w:r>
            <w:proofErr w:type="spellStart"/>
            <w:r w:rsidRPr="00E263A1">
              <w:rPr>
                <w:rFonts w:ascii="Arial" w:eastAsia="Times New Roman" w:hAnsi="Arial" w:cs="Arial"/>
                <w:color w:val="000000"/>
                <w:sz w:val="24"/>
                <w:szCs w:val="24"/>
              </w:rPr>
              <w:t>Mossadegh</w:t>
            </w:r>
            <w:proofErr w:type="spellEnd"/>
            <w:r w:rsidRPr="00E263A1">
              <w:rPr>
                <w:rFonts w:ascii="Arial" w:eastAsia="Times New Roman" w:hAnsi="Arial" w:cs="Arial"/>
                <w:color w:val="000000"/>
                <w:sz w:val="24"/>
                <w:szCs w:val="24"/>
              </w:rPr>
              <w:t xml:space="preserve"> refused to yield, and the shah fled to Rome. After three days of riots, the royalists won back control of Teheran, the shah returned, and </w:t>
            </w:r>
            <w:proofErr w:type="spellStart"/>
            <w:r w:rsidRPr="00E263A1">
              <w:rPr>
                <w:rFonts w:ascii="Arial" w:eastAsia="Times New Roman" w:hAnsi="Arial" w:cs="Arial"/>
                <w:color w:val="000000"/>
                <w:sz w:val="24"/>
                <w:szCs w:val="24"/>
              </w:rPr>
              <w:t>Mossadegh</w:t>
            </w:r>
            <w:proofErr w:type="spellEnd"/>
            <w:r w:rsidRPr="00E263A1">
              <w:rPr>
                <w:rFonts w:ascii="Arial" w:eastAsia="Times New Roman" w:hAnsi="Arial" w:cs="Arial"/>
                <w:color w:val="000000"/>
                <w:sz w:val="24"/>
                <w:szCs w:val="24"/>
              </w:rPr>
              <w:t xml:space="preserve"> was sentenced to prison.  The shah then opened negotiations with an eight-company oil consortium that guaranteed Iran a margin of profit greater than anywhere else in the Middle East.</w:t>
            </w:r>
            <w:r w:rsidRPr="00E263A1">
              <w:rPr>
                <w:rFonts w:ascii="Times New Roman" w:eastAsia="Times New Roman" w:hAnsi="Times New Roman" w:cs="Times New Roman"/>
                <w:color w:val="000000"/>
                <w:sz w:val="24"/>
                <w:szCs w:val="24"/>
              </w:rPr>
              <w:t xml:space="preserve">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Throughout the 1960s, the shah began to exercise increasing control over the government after dissolving parliament in 1961.  Programs of agricultural and economic modernization were pursued, but the shah's Plan Organization took charge of economic development, leaving very few benefits to reach the ordinary citizen.</w:t>
            </w:r>
            <w:r w:rsidR="004723E7">
              <w:rPr>
                <w:rFonts w:ascii="Times New Roman" w:eastAsia="Times New Roman" w:hAnsi="Times New Roman" w:cs="Times New Roman"/>
                <w:color w:val="000000"/>
                <w:sz w:val="24"/>
                <w:szCs w:val="24"/>
              </w:rPr>
              <w:t xml:space="preserve"> </w:t>
            </w:r>
            <w:r w:rsidRPr="00E263A1">
              <w:rPr>
                <w:rFonts w:ascii="Times New Roman" w:eastAsia="Times New Roman" w:hAnsi="Times New Roman" w:cs="Times New Roman"/>
                <w:color w:val="000000"/>
                <w:sz w:val="24"/>
                <w:szCs w:val="24"/>
              </w:rPr>
              <w:t>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 xml:space="preserve">Despite growing prosperity, opposition to the shah was widespread, fanned mainly by conservative Shiite Muslims, who wanted the nation governed by Islamic law. They were directed, from France, by Ayatollah </w:t>
            </w:r>
            <w:proofErr w:type="spellStart"/>
            <w:r w:rsidRPr="00E263A1">
              <w:rPr>
                <w:rFonts w:ascii="Arial" w:eastAsia="Times New Roman" w:hAnsi="Arial" w:cs="Arial"/>
                <w:color w:val="000000"/>
                <w:sz w:val="24"/>
                <w:szCs w:val="24"/>
              </w:rPr>
              <w:t>Ruhollah</w:t>
            </w:r>
            <w:proofErr w:type="spellEnd"/>
            <w:r w:rsidRPr="00E263A1">
              <w:rPr>
                <w:rFonts w:ascii="Arial" w:eastAsia="Times New Roman" w:hAnsi="Arial" w:cs="Arial"/>
                <w:color w:val="000000"/>
                <w:sz w:val="24"/>
                <w:szCs w:val="24"/>
              </w:rPr>
              <w:t xml:space="preserve"> Khomeini (</w:t>
            </w:r>
            <w:proofErr w:type="spellStart"/>
            <w:r w:rsidRPr="00E263A1">
              <w:rPr>
                <w:rFonts w:ascii="Arial" w:eastAsia="Times New Roman" w:hAnsi="Arial" w:cs="Arial"/>
                <w:color w:val="000000"/>
                <w:sz w:val="24"/>
                <w:szCs w:val="24"/>
              </w:rPr>
              <w:t>Ruhollah</w:t>
            </w:r>
            <w:proofErr w:type="spellEnd"/>
            <w:r w:rsidRPr="00E263A1">
              <w:rPr>
                <w:rFonts w:ascii="Arial" w:eastAsia="Times New Roman" w:hAnsi="Arial" w:cs="Arial"/>
                <w:color w:val="000000"/>
                <w:sz w:val="24"/>
                <w:szCs w:val="24"/>
              </w:rPr>
              <w:t xml:space="preserve"> </w:t>
            </w:r>
            <w:proofErr w:type="spellStart"/>
            <w:r w:rsidRPr="00E263A1">
              <w:rPr>
                <w:rFonts w:ascii="Arial" w:eastAsia="Times New Roman" w:hAnsi="Arial" w:cs="Arial"/>
                <w:color w:val="000000"/>
                <w:sz w:val="24"/>
                <w:szCs w:val="24"/>
              </w:rPr>
              <w:t>ibn</w:t>
            </w:r>
            <w:proofErr w:type="spellEnd"/>
            <w:r w:rsidRPr="00E263A1">
              <w:rPr>
                <w:rFonts w:ascii="Arial" w:eastAsia="Times New Roman" w:hAnsi="Arial" w:cs="Arial"/>
                <w:color w:val="000000"/>
                <w:sz w:val="24"/>
                <w:szCs w:val="24"/>
              </w:rPr>
              <w:t xml:space="preserve"> Mustafa </w:t>
            </w:r>
            <w:proofErr w:type="spellStart"/>
            <w:r w:rsidRPr="00E263A1">
              <w:rPr>
                <w:rFonts w:ascii="Arial" w:eastAsia="Times New Roman" w:hAnsi="Arial" w:cs="Arial"/>
                <w:color w:val="000000"/>
                <w:sz w:val="24"/>
                <w:szCs w:val="24"/>
              </w:rPr>
              <w:t>Musawi</w:t>
            </w:r>
            <w:proofErr w:type="spellEnd"/>
            <w:r w:rsidRPr="00E263A1">
              <w:rPr>
                <w:rFonts w:ascii="Arial" w:eastAsia="Times New Roman" w:hAnsi="Arial" w:cs="Arial"/>
                <w:color w:val="000000"/>
                <w:sz w:val="24"/>
                <w:szCs w:val="24"/>
              </w:rPr>
              <w:t xml:space="preserve"> Khomeini Hindi), a Muslim clergyman who had been exiled in 1963.</w:t>
            </w:r>
            <w:r w:rsidRPr="00E263A1">
              <w:rPr>
                <w:rFonts w:ascii="Times New Roman" w:eastAsia="Times New Roman" w:hAnsi="Times New Roman" w:cs="Times New Roman"/>
                <w:color w:val="000000"/>
                <w:sz w:val="24"/>
                <w:szCs w:val="24"/>
              </w:rPr>
              <w:t xml:space="preserve">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 xml:space="preserve">As the Shah's regime, supported by the U.S., became increasingly repressive, riots in 1978 developed into a </w:t>
            </w:r>
            <w:r w:rsidRPr="00E263A1">
              <w:rPr>
                <w:rFonts w:ascii="Arial" w:eastAsia="Times New Roman" w:hAnsi="Arial" w:cs="Arial"/>
                <w:color w:val="000000"/>
                <w:sz w:val="24"/>
                <w:szCs w:val="24"/>
              </w:rPr>
              <w:lastRenderedPageBreak/>
              <w:t>state of virtual civil war.  In early 1979 popular opposition forced the shah to leave the country. Hundreds of the shah's supporters were tried and executed, others fled the country, and the westernization of Iran was reversed.  Khomeini, who had returned to Iran in triumph in February 1979, presided over the establishment of an Islamic republic.</w:t>
            </w:r>
            <w:r w:rsidR="004723E7">
              <w:rPr>
                <w:rFonts w:ascii="Times New Roman" w:eastAsia="Times New Roman" w:hAnsi="Times New Roman" w:cs="Times New Roman"/>
                <w:color w:val="000000"/>
                <w:sz w:val="24"/>
                <w:szCs w:val="24"/>
              </w:rPr>
              <w:t xml:space="preserve"> </w:t>
            </w:r>
            <w:r w:rsidRPr="00E263A1">
              <w:rPr>
                <w:rFonts w:ascii="Times New Roman" w:eastAsia="Times New Roman" w:hAnsi="Times New Roman" w:cs="Times New Roman"/>
                <w:color w:val="000000"/>
                <w:sz w:val="24"/>
                <w:szCs w:val="24"/>
              </w:rPr>
              <w:t>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On 4 November 1979, after the shah had been allowed entry into the United States for medical care, militant Iranians stormed the US embassy in Teheran, taking 66 Americans hostage. The militants demanded that the shah be turned over to face trial and that billions of dollars he had allegedly took abroad be returned. Thirteen of the hostages were soon released, but another 53 were held until an agreement was negotiated that freed the hostages on 20 January 1981.  Unable to persuade Iran to release them, President Carter ordered a military rescue mission, which failed, resulting in the deaths of eight American servicemen when their aircraft collided in the Iranian desert.</w:t>
            </w:r>
            <w:r w:rsidR="004723E7">
              <w:rPr>
                <w:rFonts w:ascii="Times New Roman" w:eastAsia="Times New Roman" w:hAnsi="Times New Roman" w:cs="Times New Roman"/>
                <w:color w:val="000000"/>
                <w:sz w:val="24"/>
                <w:szCs w:val="24"/>
              </w:rPr>
              <w:t xml:space="preserve"> </w:t>
            </w:r>
            <w:r w:rsidRPr="00E263A1">
              <w:rPr>
                <w:rFonts w:ascii="Times New Roman" w:eastAsia="Times New Roman" w:hAnsi="Times New Roman" w:cs="Times New Roman"/>
                <w:color w:val="000000"/>
                <w:sz w:val="24"/>
                <w:szCs w:val="24"/>
              </w:rPr>
              <w:t> </w:t>
            </w:r>
          </w:p>
          <w:p w:rsidR="00E263A1" w:rsidRPr="00E263A1" w:rsidRDefault="00E263A1" w:rsidP="004723E7">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In September 1980 Iraq took advantage of Iran's internal political disputes to seize territory in the Shatt al Arab and oil-rich Khuzestan province. The full-scale war that resulted severely reduced Iran's oil production and disrupted its economy. The government was also beset by unrest among ethnic minorities. The war ended with a cease-fire in 1988 and cost the two nations an estimated 1 million dead and 1.7 million wounded.</w:t>
            </w:r>
            <w:r w:rsidR="004723E7">
              <w:rPr>
                <w:rFonts w:ascii="Times New Roman" w:eastAsia="Times New Roman" w:hAnsi="Times New Roman" w:cs="Times New Roman"/>
                <w:color w:val="000000"/>
                <w:sz w:val="24"/>
                <w:szCs w:val="24"/>
              </w:rPr>
              <w:t xml:space="preserve"> </w:t>
            </w:r>
            <w:r w:rsidRPr="00E263A1">
              <w:rPr>
                <w:rFonts w:ascii="Times New Roman" w:eastAsia="Times New Roman" w:hAnsi="Times New Roman" w:cs="Times New Roman"/>
                <w:color w:val="000000"/>
                <w:sz w:val="24"/>
                <w:szCs w:val="24"/>
              </w:rPr>
              <w:t> </w:t>
            </w:r>
          </w:p>
          <w:p w:rsidR="00E263A1" w:rsidRPr="00E263A1" w:rsidRDefault="00E263A1" w:rsidP="00E263A1">
            <w:pPr>
              <w:spacing w:after="0"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4"/>
                <w:szCs w:val="24"/>
              </w:rPr>
              <w:t xml:space="preserve">In 1989, Khomeini died and </w:t>
            </w:r>
            <w:proofErr w:type="spellStart"/>
            <w:r w:rsidRPr="00E263A1">
              <w:rPr>
                <w:rFonts w:ascii="Arial" w:eastAsia="Times New Roman" w:hAnsi="Arial" w:cs="Arial"/>
                <w:color w:val="000000"/>
                <w:sz w:val="24"/>
                <w:szCs w:val="24"/>
              </w:rPr>
              <w:t>Hojatolislam</w:t>
            </w:r>
            <w:proofErr w:type="spellEnd"/>
            <w:r w:rsidRPr="00E263A1">
              <w:rPr>
                <w:rFonts w:ascii="Arial" w:eastAsia="Times New Roman" w:hAnsi="Arial" w:cs="Arial"/>
                <w:color w:val="000000"/>
                <w:sz w:val="24"/>
                <w:szCs w:val="24"/>
              </w:rPr>
              <w:t xml:space="preserve"> Said Ali </w:t>
            </w:r>
            <w:proofErr w:type="spellStart"/>
            <w:r w:rsidRPr="00E263A1">
              <w:rPr>
                <w:rFonts w:ascii="Arial" w:eastAsia="Times New Roman" w:hAnsi="Arial" w:cs="Arial"/>
                <w:color w:val="000000"/>
                <w:sz w:val="24"/>
                <w:szCs w:val="24"/>
              </w:rPr>
              <w:t>Khamenei</w:t>
            </w:r>
            <w:proofErr w:type="spellEnd"/>
            <w:r w:rsidRPr="00E263A1">
              <w:rPr>
                <w:rFonts w:ascii="Arial" w:eastAsia="Times New Roman" w:hAnsi="Arial" w:cs="Arial"/>
                <w:color w:val="000000"/>
                <w:sz w:val="24"/>
                <w:szCs w:val="24"/>
              </w:rPr>
              <w:t xml:space="preserve"> became Iran's supreme leader. Iran's relations with the West improved, due in part to President Ali Akbar </w:t>
            </w:r>
            <w:proofErr w:type="spellStart"/>
            <w:r w:rsidRPr="00E263A1">
              <w:rPr>
                <w:rFonts w:ascii="Arial" w:eastAsia="Times New Roman" w:hAnsi="Arial" w:cs="Arial"/>
                <w:color w:val="000000"/>
                <w:sz w:val="24"/>
                <w:szCs w:val="24"/>
              </w:rPr>
              <w:t>Hashemi</w:t>
            </w:r>
            <w:proofErr w:type="spellEnd"/>
            <w:r w:rsidRPr="00E263A1">
              <w:rPr>
                <w:rFonts w:ascii="Arial" w:eastAsia="Times New Roman" w:hAnsi="Arial" w:cs="Arial"/>
                <w:color w:val="000000"/>
                <w:sz w:val="24"/>
                <w:szCs w:val="24"/>
              </w:rPr>
              <w:t xml:space="preserve"> </w:t>
            </w:r>
            <w:proofErr w:type="spellStart"/>
            <w:r w:rsidRPr="00E263A1">
              <w:rPr>
                <w:rFonts w:ascii="Arial" w:eastAsia="Times New Roman" w:hAnsi="Arial" w:cs="Arial"/>
                <w:color w:val="000000"/>
                <w:sz w:val="24"/>
                <w:szCs w:val="24"/>
              </w:rPr>
              <w:t>Rafsanjani's</w:t>
            </w:r>
            <w:proofErr w:type="spellEnd"/>
            <w:r w:rsidRPr="00E263A1">
              <w:rPr>
                <w:rFonts w:ascii="Arial" w:eastAsia="Times New Roman" w:hAnsi="Arial" w:cs="Arial"/>
                <w:color w:val="000000"/>
                <w:sz w:val="24"/>
                <w:szCs w:val="24"/>
              </w:rPr>
              <w:t xml:space="preserve"> role in obtaining the release of Western hostages held in Lebanon. In 1993 Rafsanjani was reelected president.</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spacing w:after="0" w:line="240" w:lineRule="auto"/>
              <w:jc w:val="center"/>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t> </w:t>
            </w:r>
          </w:p>
          <w:p w:rsidR="00E263A1" w:rsidRPr="00E263A1" w:rsidRDefault="00E263A1" w:rsidP="00E263A1">
            <w:pPr>
              <w:spacing w:after="0" w:line="240" w:lineRule="auto"/>
              <w:rPr>
                <w:rFonts w:ascii="Times New Roman" w:eastAsia="Times New Roman" w:hAnsi="Times New Roman" w:cs="Times New Roman"/>
                <w:color w:val="000000"/>
                <w:sz w:val="24"/>
                <w:szCs w:val="24"/>
              </w:rPr>
            </w:pPr>
            <w:r w:rsidRPr="00E263A1">
              <w:rPr>
                <w:rFonts w:ascii="Times New Roman" w:eastAsia="Times New Roman" w:hAnsi="Times New Roman" w:cs="Times New Roman"/>
                <w:color w:val="000000"/>
                <w:sz w:val="24"/>
                <w:szCs w:val="24"/>
              </w:rPr>
              <w:pict>
                <v:rect id="_x0000_i1028" style="width:444.6pt;height:3pt" o:hrpct="950" o:hralign="center" o:hrstd="t" o:hrnoshade="t" o:hr="t" fillcolor="#0000a0" stroked="f"/>
              </w:pict>
            </w:r>
          </w:p>
          <w:p w:rsidR="00E263A1" w:rsidRPr="00E263A1" w:rsidRDefault="00E263A1" w:rsidP="00E263A1">
            <w:pPr>
              <w:spacing w:after="0" w:line="240" w:lineRule="auto"/>
              <w:rPr>
                <w:rFonts w:ascii="Times New Roman" w:eastAsia="Times New Roman" w:hAnsi="Times New Roman" w:cs="Times New Roman"/>
                <w:color w:val="000000"/>
                <w:sz w:val="24"/>
                <w:szCs w:val="24"/>
              </w:rPr>
            </w:pPr>
            <w:bookmarkStart w:id="2" w:name="Timeline"/>
            <w:bookmarkEnd w:id="2"/>
            <w:r w:rsidRPr="00E263A1">
              <w:rPr>
                <w:rFonts w:ascii="Arial" w:eastAsia="Times New Roman" w:hAnsi="Arial" w:cs="Arial"/>
                <w:b/>
                <w:bCs/>
                <w:color w:val="000000"/>
                <w:sz w:val="24"/>
                <w:szCs w:val="24"/>
              </w:rPr>
              <w:t>Timeline</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 xml:space="preserve">6 June 1963, martial law ordered as riots follow the arrest of Ayatollah </w:t>
            </w:r>
            <w:proofErr w:type="spellStart"/>
            <w:r w:rsidRPr="00E263A1">
              <w:rPr>
                <w:rFonts w:ascii="Arial" w:eastAsia="Times New Roman" w:hAnsi="Arial" w:cs="Arial"/>
                <w:color w:val="000000"/>
                <w:sz w:val="20"/>
                <w:szCs w:val="20"/>
              </w:rPr>
              <w:t>Ruhollah</w:t>
            </w:r>
            <w:proofErr w:type="spellEnd"/>
            <w:r w:rsidRPr="00E263A1">
              <w:rPr>
                <w:rFonts w:ascii="Arial" w:eastAsia="Times New Roman" w:hAnsi="Arial" w:cs="Arial"/>
                <w:color w:val="000000"/>
                <w:sz w:val="20"/>
                <w:szCs w:val="20"/>
              </w:rPr>
              <w:t xml:space="preserve"> Khomeini.</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16 January 1979, shah left the country after turmoil.</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1 February 1979, revolutionary forces under Khomeini seize power after his return to the country (He had gone into exile after arrest in 1963.).</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31 March 1979, referendum approved the establishment of an Islamic republic with Khomeini in de facto control.</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7 April 1979, prominent Iranians executed.</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4 November 1979, Iranian militants seized the U.S. embassy in Teheran and held sixty-six occupants hostage, demanding the return of the shah from the U.S.  After the shah's death in 1980 in Egypt, an agreement was negotiated that freed the hostages on 20 January 1981.</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2 December 1979, Khomeini became absolute ruler for life.</w:t>
            </w:r>
            <w:r w:rsidRPr="00E263A1">
              <w:rPr>
                <w:rFonts w:ascii="Times New Roman" w:eastAsia="Times New Roman" w:hAnsi="Times New Roman" w:cs="Times New Roman"/>
                <w:color w:val="000000"/>
                <w:sz w:val="24"/>
                <w:szCs w:val="24"/>
              </w:rPr>
              <w:t xml:space="preserve"> </w:t>
            </w:r>
          </w:p>
          <w:p w:rsidR="00E263A1" w:rsidRPr="00E263A1" w:rsidRDefault="00E263A1" w:rsidP="00E263A1">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E263A1">
              <w:rPr>
                <w:rFonts w:ascii="Arial" w:eastAsia="Times New Roman" w:hAnsi="Arial" w:cs="Arial"/>
                <w:color w:val="000000"/>
                <w:sz w:val="20"/>
                <w:szCs w:val="20"/>
              </w:rPr>
              <w:t>27 July 1980, shah died.</w:t>
            </w:r>
            <w:r w:rsidRPr="00E263A1">
              <w:rPr>
                <w:rFonts w:ascii="Times New Roman" w:eastAsia="Times New Roman" w:hAnsi="Times New Roman" w:cs="Times New Roman"/>
                <w:color w:val="000000"/>
                <w:sz w:val="24"/>
                <w:szCs w:val="24"/>
              </w:rPr>
              <w:t xml:space="preserve"> </w:t>
            </w:r>
          </w:p>
          <w:p w:rsidR="004723E7" w:rsidRPr="004723E7" w:rsidRDefault="00E263A1" w:rsidP="00E263A1">
            <w:pPr>
              <w:numPr>
                <w:ilvl w:val="0"/>
                <w:numId w:val="13"/>
              </w:numPr>
              <w:spacing w:before="100" w:beforeAutospacing="1" w:after="100" w:afterAutospacing="1" w:line="240" w:lineRule="auto"/>
              <w:rPr>
                <w:rFonts w:ascii="Arial" w:eastAsia="Times New Roman" w:hAnsi="Arial" w:cs="Arial"/>
                <w:color w:val="000000"/>
                <w:sz w:val="24"/>
                <w:szCs w:val="24"/>
              </w:rPr>
            </w:pPr>
            <w:r w:rsidRPr="004723E7">
              <w:rPr>
                <w:rFonts w:ascii="Arial" w:eastAsia="Times New Roman" w:hAnsi="Arial" w:cs="Arial"/>
                <w:color w:val="000000"/>
                <w:sz w:val="20"/>
                <w:szCs w:val="20"/>
              </w:rPr>
              <w:t>November 1980, the First Gulf War broke out between Iran and Iraq.</w:t>
            </w:r>
            <w:r w:rsidR="004723E7" w:rsidRPr="004723E7">
              <w:rPr>
                <w:rFonts w:ascii="Times New Roman" w:eastAsia="Times New Roman" w:hAnsi="Times New Roman" w:cs="Times New Roman"/>
                <w:color w:val="000000"/>
                <w:sz w:val="24"/>
                <w:szCs w:val="24"/>
              </w:rPr>
              <w:t xml:space="preserve"> </w:t>
            </w:r>
            <w:bookmarkStart w:id="3" w:name="WWW"/>
            <w:bookmarkEnd w:id="3"/>
          </w:p>
          <w:p w:rsidR="00E263A1" w:rsidRPr="004723E7" w:rsidRDefault="00E263A1" w:rsidP="004723E7">
            <w:pPr>
              <w:spacing w:before="100" w:beforeAutospacing="1" w:after="100" w:afterAutospacing="1" w:line="240" w:lineRule="auto"/>
              <w:ind w:left="720"/>
              <w:rPr>
                <w:rFonts w:ascii="Arial" w:eastAsia="Times New Roman" w:hAnsi="Arial" w:cs="Arial"/>
                <w:color w:val="000000"/>
                <w:sz w:val="24"/>
                <w:szCs w:val="24"/>
              </w:rPr>
            </w:pPr>
            <w:r w:rsidRPr="004723E7">
              <w:rPr>
                <w:rFonts w:ascii="Arial" w:eastAsia="Times New Roman" w:hAnsi="Arial" w:cs="Arial"/>
                <w:color w:val="000000"/>
                <w:sz w:val="24"/>
                <w:szCs w:val="24"/>
              </w:rPr>
              <w:t xml:space="preserve">The series of articles by </w:t>
            </w:r>
            <w:r w:rsidRPr="004723E7">
              <w:rPr>
                <w:rFonts w:ascii="Arial" w:eastAsia="Times New Roman" w:hAnsi="Arial" w:cs="Arial"/>
                <w:b/>
                <w:bCs/>
                <w:color w:val="000000"/>
                <w:sz w:val="24"/>
                <w:szCs w:val="24"/>
              </w:rPr>
              <w:t>Time Magazine</w:t>
            </w:r>
            <w:r w:rsidRPr="004723E7">
              <w:rPr>
                <w:rFonts w:ascii="Arial" w:eastAsia="Times New Roman" w:hAnsi="Arial" w:cs="Arial"/>
                <w:color w:val="000000"/>
                <w:sz w:val="24"/>
                <w:szCs w:val="24"/>
              </w:rPr>
              <w:t xml:space="preserve"> during the Iranian Revolution.</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6" w:history="1">
              <w:r w:rsidRPr="00E263A1">
                <w:rPr>
                  <w:rFonts w:ascii="Arial" w:eastAsia="Times New Roman" w:hAnsi="Arial" w:cs="Arial"/>
                  <w:color w:val="0000FF"/>
                  <w:sz w:val="24"/>
                  <w:szCs w:val="24"/>
                  <w:u w:val="single"/>
                </w:rPr>
                <w:t>The Crescent of Crisis</w:t>
              </w:r>
            </w:hyperlink>
            <w:r w:rsidRPr="00E263A1">
              <w:rPr>
                <w:rFonts w:ascii="Arial" w:eastAsia="Times New Roman" w:hAnsi="Arial" w:cs="Arial"/>
                <w:color w:val="000000"/>
                <w:sz w:val="24"/>
                <w:szCs w:val="24"/>
              </w:rPr>
              <w:t xml:space="preserve"> - 15 January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7" w:history="1">
              <w:r w:rsidRPr="00E263A1">
                <w:rPr>
                  <w:rFonts w:ascii="Arial" w:eastAsia="Times New Roman" w:hAnsi="Arial" w:cs="Arial"/>
                  <w:color w:val="0000FF"/>
                  <w:sz w:val="24"/>
                  <w:szCs w:val="24"/>
                  <w:u w:val="single"/>
                </w:rPr>
                <w:t>One Man's Word Is Law</w:t>
              </w:r>
            </w:hyperlink>
            <w:r w:rsidRPr="00E263A1">
              <w:rPr>
                <w:rFonts w:ascii="Arial" w:eastAsia="Times New Roman" w:hAnsi="Arial" w:cs="Arial"/>
                <w:color w:val="000000"/>
                <w:sz w:val="24"/>
                <w:szCs w:val="24"/>
              </w:rPr>
              <w:t xml:space="preserve"> - 22 January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8" w:history="1">
              <w:r w:rsidRPr="00E263A1">
                <w:rPr>
                  <w:rFonts w:ascii="Arial" w:eastAsia="Times New Roman" w:hAnsi="Arial" w:cs="Arial"/>
                  <w:color w:val="0000FF"/>
                  <w:sz w:val="24"/>
                  <w:szCs w:val="24"/>
                  <w:u w:val="single"/>
                </w:rPr>
                <w:t>The Shah Takes His Leave</w:t>
              </w:r>
            </w:hyperlink>
            <w:r w:rsidRPr="00E263A1">
              <w:rPr>
                <w:rFonts w:ascii="Arial" w:eastAsia="Times New Roman" w:hAnsi="Arial" w:cs="Arial"/>
                <w:color w:val="000000"/>
                <w:sz w:val="24"/>
                <w:szCs w:val="24"/>
              </w:rPr>
              <w:t xml:space="preserve"> - 29 January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9" w:history="1">
              <w:r w:rsidRPr="00E263A1">
                <w:rPr>
                  <w:rFonts w:ascii="Arial" w:eastAsia="Times New Roman" w:hAnsi="Arial" w:cs="Arial"/>
                  <w:color w:val="0000FF"/>
                  <w:sz w:val="24"/>
                  <w:szCs w:val="24"/>
                  <w:u w:val="single"/>
                </w:rPr>
                <w:t xml:space="preserve">Waiting for the </w:t>
              </w:r>
              <w:proofErr w:type="spellStart"/>
              <w:r w:rsidRPr="00E263A1">
                <w:rPr>
                  <w:rFonts w:ascii="Arial" w:eastAsia="Times New Roman" w:hAnsi="Arial" w:cs="Arial"/>
                  <w:color w:val="0000FF"/>
                  <w:sz w:val="24"/>
                  <w:szCs w:val="24"/>
                  <w:u w:val="single"/>
                </w:rPr>
                <w:t>Ayatullah</w:t>
              </w:r>
              <w:proofErr w:type="spellEnd"/>
            </w:hyperlink>
            <w:r w:rsidRPr="00E263A1">
              <w:rPr>
                <w:rFonts w:ascii="Arial" w:eastAsia="Times New Roman" w:hAnsi="Arial" w:cs="Arial"/>
                <w:color w:val="000000"/>
                <w:sz w:val="24"/>
                <w:szCs w:val="24"/>
              </w:rPr>
              <w:t xml:space="preserve"> - 5 February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10" w:history="1">
              <w:r w:rsidRPr="00E263A1">
                <w:rPr>
                  <w:rFonts w:ascii="Arial" w:eastAsia="Times New Roman" w:hAnsi="Arial" w:cs="Arial"/>
                  <w:color w:val="0000FF"/>
                  <w:sz w:val="24"/>
                  <w:szCs w:val="24"/>
                  <w:u w:val="single"/>
                </w:rPr>
                <w:t>The Khomeini Era Begins</w:t>
              </w:r>
            </w:hyperlink>
            <w:r w:rsidRPr="00E263A1">
              <w:rPr>
                <w:rFonts w:ascii="Arial" w:eastAsia="Times New Roman" w:hAnsi="Arial" w:cs="Arial"/>
                <w:color w:val="000000"/>
                <w:sz w:val="24"/>
                <w:szCs w:val="24"/>
              </w:rPr>
              <w:t xml:space="preserve"> - 12 February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11" w:history="1">
              <w:r w:rsidRPr="00E263A1">
                <w:rPr>
                  <w:rFonts w:ascii="Arial" w:eastAsia="Times New Roman" w:hAnsi="Arial" w:cs="Arial"/>
                  <w:color w:val="0000FF"/>
                  <w:sz w:val="24"/>
                  <w:szCs w:val="24"/>
                  <w:u w:val="single"/>
                </w:rPr>
                <w:t>A Government Collapses</w:t>
              </w:r>
            </w:hyperlink>
            <w:r w:rsidRPr="00E263A1">
              <w:rPr>
                <w:rFonts w:ascii="Arial" w:eastAsia="Times New Roman" w:hAnsi="Arial" w:cs="Arial"/>
                <w:color w:val="000000"/>
                <w:sz w:val="24"/>
                <w:szCs w:val="24"/>
              </w:rPr>
              <w:t xml:space="preserve"> - 19 February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12" w:history="1">
              <w:r w:rsidRPr="00E263A1">
                <w:rPr>
                  <w:rFonts w:ascii="Arial" w:eastAsia="Times New Roman" w:hAnsi="Arial" w:cs="Arial"/>
                  <w:color w:val="0000FF"/>
                  <w:sz w:val="24"/>
                  <w:szCs w:val="24"/>
                  <w:u w:val="single"/>
                </w:rPr>
                <w:t>A Nation on Trial</w:t>
              </w:r>
            </w:hyperlink>
            <w:r w:rsidRPr="00E263A1">
              <w:rPr>
                <w:rFonts w:ascii="Arial" w:eastAsia="Times New Roman" w:hAnsi="Arial" w:cs="Arial"/>
                <w:color w:val="000000"/>
                <w:sz w:val="24"/>
                <w:szCs w:val="24"/>
              </w:rPr>
              <w:t xml:space="preserve"> - 26 March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13" w:history="1">
              <w:r w:rsidRPr="00E263A1">
                <w:rPr>
                  <w:rFonts w:ascii="Arial" w:eastAsia="Times New Roman" w:hAnsi="Arial" w:cs="Arial"/>
                  <w:color w:val="0000FF"/>
                  <w:sz w:val="24"/>
                  <w:szCs w:val="24"/>
                  <w:u w:val="single"/>
                </w:rPr>
                <w:t>The World of Islam</w:t>
              </w:r>
            </w:hyperlink>
            <w:r w:rsidRPr="00E263A1">
              <w:rPr>
                <w:rFonts w:ascii="Arial" w:eastAsia="Times New Roman" w:hAnsi="Arial" w:cs="Arial"/>
                <w:color w:val="000000"/>
                <w:sz w:val="24"/>
                <w:szCs w:val="24"/>
              </w:rPr>
              <w:t xml:space="preserve"> – 16 April 1979 </w:t>
            </w:r>
          </w:p>
          <w:p w:rsidR="00E263A1" w:rsidRPr="00E263A1" w:rsidRDefault="00E263A1" w:rsidP="00E263A1">
            <w:pPr>
              <w:numPr>
                <w:ilvl w:val="0"/>
                <w:numId w:val="15"/>
              </w:numPr>
              <w:spacing w:before="100" w:beforeAutospacing="1" w:after="100" w:afterAutospacing="1" w:line="240" w:lineRule="auto"/>
              <w:rPr>
                <w:rFonts w:ascii="Arial" w:eastAsia="Times New Roman" w:hAnsi="Arial" w:cs="Arial"/>
                <w:color w:val="000000"/>
                <w:sz w:val="24"/>
                <w:szCs w:val="24"/>
              </w:rPr>
            </w:pPr>
            <w:hyperlink r:id="rId14" w:history="1">
              <w:r w:rsidRPr="00E263A1">
                <w:rPr>
                  <w:rFonts w:ascii="Arial" w:eastAsia="Times New Roman" w:hAnsi="Arial" w:cs="Arial"/>
                  <w:color w:val="0000FF"/>
                  <w:sz w:val="24"/>
                  <w:szCs w:val="24"/>
                  <w:u w:val="single"/>
                </w:rPr>
                <w:t>A Nation Still in Torment</w:t>
              </w:r>
            </w:hyperlink>
            <w:r w:rsidRPr="00E263A1">
              <w:rPr>
                <w:rFonts w:ascii="Arial" w:eastAsia="Times New Roman" w:hAnsi="Arial" w:cs="Arial"/>
                <w:color w:val="000000"/>
                <w:sz w:val="24"/>
                <w:szCs w:val="24"/>
              </w:rPr>
              <w:t xml:space="preserve"> -21 May 1979 </w:t>
            </w:r>
          </w:p>
          <w:p w:rsidR="00E263A1" w:rsidRPr="00E263A1" w:rsidRDefault="00E263A1" w:rsidP="004723E7">
            <w:pPr>
              <w:spacing w:before="100" w:beforeAutospacing="1" w:after="100" w:afterAutospacing="1" w:line="240" w:lineRule="auto"/>
              <w:ind w:left="360"/>
              <w:rPr>
                <w:rFonts w:ascii="Arial" w:eastAsia="Times New Roman" w:hAnsi="Arial" w:cs="Arial"/>
                <w:color w:val="000000"/>
                <w:sz w:val="24"/>
                <w:szCs w:val="24"/>
              </w:rPr>
            </w:pPr>
          </w:p>
          <w:p w:rsidR="00E263A1" w:rsidRPr="00E263A1" w:rsidRDefault="00E263A1" w:rsidP="00E263A1">
            <w:pPr>
              <w:spacing w:before="100" w:beforeAutospacing="1" w:after="100" w:afterAutospacing="1" w:line="240" w:lineRule="auto"/>
              <w:ind w:left="720"/>
              <w:rPr>
                <w:rFonts w:ascii="Arial" w:eastAsia="Times New Roman" w:hAnsi="Arial" w:cs="Arial"/>
                <w:color w:val="000000"/>
                <w:sz w:val="24"/>
                <w:szCs w:val="24"/>
              </w:rPr>
            </w:pPr>
            <w:r w:rsidRPr="00E263A1">
              <w:rPr>
                <w:rFonts w:ascii="Arial" w:eastAsia="Times New Roman" w:hAnsi="Arial" w:cs="Arial"/>
                <w:color w:val="000000"/>
                <w:sz w:val="24"/>
                <w:szCs w:val="24"/>
              </w:rPr>
              <w:t xml:space="preserve"> </w:t>
            </w:r>
          </w:p>
        </w:tc>
      </w:tr>
    </w:tbl>
    <w:p w:rsidR="004B0EF1" w:rsidRDefault="004B0EF1" w:rsidP="004723E7">
      <w:pPr>
        <w:spacing w:before="100" w:beforeAutospacing="1" w:after="100" w:afterAutospacing="1" w:line="240" w:lineRule="auto"/>
        <w:outlineLvl w:val="1"/>
        <w:rPr>
          <w:rFonts w:ascii="Arial" w:eastAsia="Times New Roman" w:hAnsi="Arial" w:cs="Arial"/>
          <w:b/>
          <w:bCs/>
          <w:i/>
          <w:iCs/>
          <w:color w:val="000000"/>
          <w:sz w:val="32"/>
          <w:szCs w:val="32"/>
        </w:rPr>
      </w:pPr>
      <w:r>
        <w:rPr>
          <w:rFonts w:ascii="Arial" w:eastAsia="Times New Roman" w:hAnsi="Arial" w:cs="Arial"/>
          <w:b/>
          <w:bCs/>
          <w:i/>
          <w:iCs/>
          <w:color w:val="000000"/>
          <w:sz w:val="32"/>
          <w:szCs w:val="32"/>
        </w:rPr>
        <w:lastRenderedPageBreak/>
        <w:t>Economics</w:t>
      </w:r>
    </w:p>
    <w:p w:rsidR="00541FC4" w:rsidRDefault="004B0EF1" w:rsidP="004B0EF1">
      <w:pPr>
        <w:spacing w:before="100" w:beforeAutospacing="1" w:after="100" w:afterAutospacing="1" w:line="240" w:lineRule="auto"/>
        <w:jc w:val="center"/>
        <w:outlineLvl w:val="1"/>
        <w:rPr>
          <w:rFonts w:ascii="Arial" w:eastAsia="Times New Roman" w:hAnsi="Arial" w:cs="Arial"/>
          <w:b/>
          <w:bCs/>
          <w:i/>
          <w:iCs/>
          <w:color w:val="000000"/>
          <w:sz w:val="32"/>
          <w:szCs w:val="32"/>
        </w:rPr>
      </w:pPr>
      <w:r w:rsidRPr="004B0EF1">
        <w:rPr>
          <w:rFonts w:ascii="Arial" w:eastAsia="Times New Roman" w:hAnsi="Arial" w:cs="Arial"/>
          <w:b/>
          <w:bCs/>
          <w:i/>
          <w:iCs/>
          <w:color w:val="000000"/>
          <w:sz w:val="32"/>
          <w:szCs w:val="32"/>
        </w:rPr>
        <w:t>Paper Money</w:t>
      </w:r>
      <w:r w:rsidR="00541FC4">
        <w:rPr>
          <w:rFonts w:ascii="Arial" w:eastAsia="Times New Roman" w:hAnsi="Arial" w:cs="Arial"/>
          <w:b/>
          <w:bCs/>
          <w:i/>
          <w:iCs/>
          <w:color w:val="000000"/>
          <w:sz w:val="32"/>
          <w:szCs w:val="32"/>
        </w:rPr>
        <w:t xml:space="preserve"> </w:t>
      </w:r>
    </w:p>
    <w:p w:rsidR="004B0EF1" w:rsidRPr="004B0EF1" w:rsidRDefault="00541FC4" w:rsidP="004B0EF1">
      <w:pPr>
        <w:spacing w:before="100" w:beforeAutospacing="1" w:after="100" w:afterAutospacing="1" w:line="240" w:lineRule="auto"/>
        <w:jc w:val="center"/>
        <w:outlineLvl w:val="1"/>
        <w:rPr>
          <w:rFonts w:ascii="Arial" w:eastAsia="Times New Roman" w:hAnsi="Arial" w:cs="Arial"/>
          <w:b/>
          <w:bCs/>
          <w:color w:val="000000"/>
          <w:sz w:val="16"/>
          <w:szCs w:val="16"/>
        </w:rPr>
      </w:pPr>
      <w:hyperlink r:id="rId15" w:history="1">
        <w:r w:rsidRPr="00541FC4">
          <w:rPr>
            <w:rStyle w:val="Hyperlink"/>
            <w:rFonts w:ascii="Arial" w:eastAsia="Times New Roman" w:hAnsi="Arial" w:cs="Arial"/>
            <w:b/>
            <w:bCs/>
            <w:i/>
            <w:iCs/>
            <w:sz w:val="16"/>
            <w:szCs w:val="16"/>
          </w:rPr>
          <w:t>http://www.silk-road.com/artl/papermoney.shtml</w:t>
        </w:r>
      </w:hyperlink>
      <w:r w:rsidRPr="00541FC4">
        <w:rPr>
          <w:rFonts w:ascii="Arial" w:eastAsia="Times New Roman" w:hAnsi="Arial" w:cs="Arial"/>
          <w:b/>
          <w:bCs/>
          <w:i/>
          <w:iCs/>
          <w:color w:val="000000"/>
          <w:sz w:val="16"/>
          <w:szCs w:val="16"/>
        </w:rPr>
        <w:t xml:space="preserve"> </w:t>
      </w:r>
    </w:p>
    <w:p w:rsidR="004B0EF1" w:rsidRPr="004B0EF1" w:rsidRDefault="004B0EF1" w:rsidP="004B0EF1">
      <w:pPr>
        <w:spacing w:after="0" w:line="240" w:lineRule="auto"/>
        <w:jc w:val="center"/>
        <w:rPr>
          <w:rFonts w:ascii="Helvetica" w:eastAsia="Times New Roman" w:hAnsi="Helvetica" w:cs="Helvetica"/>
          <w:color w:val="000000"/>
          <w:sz w:val="20"/>
          <w:szCs w:val="20"/>
        </w:rPr>
      </w:pPr>
      <w:r w:rsidRPr="004B0EF1">
        <w:rPr>
          <w:rFonts w:ascii="Helvetica" w:eastAsia="Times New Roman" w:hAnsi="Helvetica" w:cs="Helvetica"/>
          <w:color w:val="000000"/>
          <w:sz w:val="20"/>
          <w:szCs w:val="20"/>
        </w:rPr>
        <w:pict>
          <v:rect id="_x0000_i1025" style="width:0;height:.55pt" o:hralign="center" o:hrstd="t" o:hrnoshade="t" o:hr="t" fillcolor="black" stroked="f"/>
        </w:pict>
      </w:r>
    </w:p>
    <w:p w:rsidR="004B0EF1" w:rsidRPr="004B0EF1" w:rsidRDefault="004B0EF1" w:rsidP="004B0EF1">
      <w:pPr>
        <w:spacing w:after="0" w:line="240" w:lineRule="auto"/>
        <w:ind w:left="720"/>
        <w:rPr>
          <w:rFonts w:ascii="Helvetica" w:eastAsia="Times New Roman" w:hAnsi="Helvetica" w:cs="Helvetica"/>
          <w:color w:val="000000"/>
          <w:sz w:val="20"/>
          <w:szCs w:val="20"/>
        </w:rPr>
      </w:pPr>
      <w:r w:rsidRPr="004B0EF1">
        <w:rPr>
          <w:rFonts w:ascii="Helvetica" w:eastAsia="Times New Roman" w:hAnsi="Helvetica" w:cs="Helvetica"/>
          <w:color w:val="000000"/>
          <w:sz w:val="20"/>
          <w:szCs w:val="20"/>
        </w:rPr>
        <w:t>Paper currency was a by-product of Chinese block-printing. It started in Tang but not until Song dynasty that it became institution</w:t>
      </w:r>
      <w:r>
        <w:rPr>
          <w:rFonts w:ascii="Helvetica" w:eastAsia="Times New Roman" w:hAnsi="Helvetica" w:cs="Helvetica"/>
          <w:color w:val="000000"/>
          <w:sz w:val="20"/>
          <w:szCs w:val="20"/>
        </w:rPr>
        <w:t>al</w:t>
      </w:r>
      <w:r w:rsidRPr="004B0EF1">
        <w:rPr>
          <w:rFonts w:ascii="Helvetica" w:eastAsia="Times New Roman" w:hAnsi="Helvetica" w:cs="Helvetica"/>
          <w:color w:val="000000"/>
          <w:sz w:val="20"/>
          <w:szCs w:val="20"/>
        </w:rPr>
        <w:t>ized as a governmental policy. It had two main advantages over money made out of silver, gold, copper or iron: It was easier to carry around and the copper and iron could be saved for use in everyday objects. Names and seals were printed and written on paper money by the government officials who issued it. Unfortunate</w:t>
      </w:r>
      <w:r>
        <w:rPr>
          <w:rFonts w:ascii="Helvetica" w:eastAsia="Times New Roman" w:hAnsi="Helvetica" w:cs="Helvetica"/>
          <w:color w:val="000000"/>
          <w:sz w:val="20"/>
          <w:szCs w:val="20"/>
        </w:rPr>
        <w:t>l</w:t>
      </w:r>
      <w:r w:rsidRPr="004B0EF1">
        <w:rPr>
          <w:rFonts w:ascii="Helvetica" w:eastAsia="Times New Roman" w:hAnsi="Helvetica" w:cs="Helvetica"/>
          <w:color w:val="000000"/>
          <w:sz w:val="20"/>
          <w:szCs w:val="20"/>
        </w:rPr>
        <w:t>y no written documents exist today which enable us to know how this system of paper currency actually functioned prior to the Yuan period. When Mar</w:t>
      </w:r>
      <w:r w:rsidR="00541FC4">
        <w:rPr>
          <w:rFonts w:ascii="Helvetica" w:eastAsia="Times New Roman" w:hAnsi="Helvetica" w:cs="Helvetica"/>
          <w:color w:val="000000"/>
          <w:sz w:val="20"/>
          <w:szCs w:val="20"/>
        </w:rPr>
        <w:t>c</w:t>
      </w:r>
      <w:r w:rsidRPr="004B0EF1">
        <w:rPr>
          <w:rFonts w:ascii="Helvetica" w:eastAsia="Times New Roman" w:hAnsi="Helvetica" w:cs="Helvetica"/>
          <w:color w:val="000000"/>
          <w:sz w:val="20"/>
          <w:szCs w:val="20"/>
        </w:rPr>
        <w:t>o Polo travel</w:t>
      </w:r>
      <w:r w:rsidR="00541FC4">
        <w:rPr>
          <w:rFonts w:ascii="Helvetica" w:eastAsia="Times New Roman" w:hAnsi="Helvetica" w:cs="Helvetica"/>
          <w:color w:val="000000"/>
          <w:sz w:val="20"/>
          <w:szCs w:val="20"/>
        </w:rPr>
        <w:t>e</w:t>
      </w:r>
      <w:r w:rsidRPr="004B0EF1">
        <w:rPr>
          <w:rFonts w:ascii="Helvetica" w:eastAsia="Times New Roman" w:hAnsi="Helvetica" w:cs="Helvetica"/>
          <w:color w:val="000000"/>
          <w:sz w:val="20"/>
          <w:szCs w:val="20"/>
        </w:rPr>
        <w:t xml:space="preserve">d to China in the 13th century, he was so impressed by paper money that he described how it was made, used and valued. Paper money was not used in Europe until the 17th century. </w:t>
      </w:r>
    </w:p>
    <w:p w:rsidR="004B0EF1" w:rsidRPr="004B0EF1" w:rsidRDefault="004B0EF1" w:rsidP="004B0EF1">
      <w:pPr>
        <w:spacing w:before="100" w:beforeAutospacing="1" w:after="100" w:afterAutospacing="1" w:line="240" w:lineRule="auto"/>
        <w:ind w:left="720"/>
        <w:rPr>
          <w:rFonts w:ascii="Arial" w:eastAsia="Times New Roman" w:hAnsi="Arial" w:cs="Arial"/>
          <w:color w:val="000000"/>
          <w:sz w:val="20"/>
          <w:szCs w:val="20"/>
        </w:rPr>
      </w:pPr>
      <w:r w:rsidRPr="004B0EF1">
        <w:rPr>
          <w:rFonts w:ascii="Arial" w:eastAsia="Times New Roman" w:hAnsi="Arial" w:cs="Arial"/>
          <w:color w:val="000000"/>
          <w:sz w:val="20"/>
          <w:szCs w:val="20"/>
        </w:rPr>
        <w:t>Paper money began with the "flying cash" of the Tang (618-907) dynasty around 800. The Tang government considering the inconvenience of shipping cash to distant areas where government purchases were made, paid loc</w:t>
      </w:r>
      <w:r>
        <w:rPr>
          <w:rFonts w:ascii="Arial" w:eastAsia="Times New Roman" w:hAnsi="Arial" w:cs="Arial"/>
          <w:color w:val="000000"/>
          <w:sz w:val="20"/>
          <w:szCs w:val="20"/>
        </w:rPr>
        <w:t>al merchants with money certifi</w:t>
      </w:r>
      <w:r w:rsidRPr="004B0EF1">
        <w:rPr>
          <w:rFonts w:ascii="Arial" w:eastAsia="Times New Roman" w:hAnsi="Arial" w:cs="Arial"/>
          <w:color w:val="000000"/>
          <w:sz w:val="20"/>
          <w:szCs w:val="20"/>
        </w:rPr>
        <w:t>c</w:t>
      </w:r>
      <w:r>
        <w:rPr>
          <w:rFonts w:ascii="Arial" w:eastAsia="Times New Roman" w:hAnsi="Arial" w:cs="Arial"/>
          <w:color w:val="000000"/>
          <w:sz w:val="20"/>
          <w:szCs w:val="20"/>
        </w:rPr>
        <w:t>a</w:t>
      </w:r>
      <w:r w:rsidRPr="004B0EF1">
        <w:rPr>
          <w:rFonts w:ascii="Arial" w:eastAsia="Times New Roman" w:hAnsi="Arial" w:cs="Arial"/>
          <w:color w:val="000000"/>
          <w:sz w:val="20"/>
          <w:szCs w:val="20"/>
        </w:rPr>
        <w:t>tes called "flying cash", because of its tendency to blow away. These certificates bearing different amounts of money could be converted into hard cash on demand at the capital. Since they were transferable, they were exchanged among merchan</w:t>
      </w:r>
      <w:r>
        <w:rPr>
          <w:rFonts w:ascii="Arial" w:eastAsia="Times New Roman" w:hAnsi="Arial" w:cs="Arial"/>
          <w:color w:val="000000"/>
          <w:sz w:val="20"/>
          <w:szCs w:val="20"/>
        </w:rPr>
        <w:t>t</w:t>
      </w:r>
      <w:r w:rsidRPr="004B0EF1">
        <w:rPr>
          <w:rFonts w:ascii="Arial" w:eastAsia="Times New Roman" w:hAnsi="Arial" w:cs="Arial"/>
          <w:color w:val="000000"/>
          <w:sz w:val="20"/>
          <w:szCs w:val="20"/>
        </w:rPr>
        <w:t xml:space="preserve">s almost like currency. </w:t>
      </w:r>
    </w:p>
    <w:p w:rsidR="004B0EF1" w:rsidRPr="004B0EF1" w:rsidRDefault="004B0EF1" w:rsidP="004B0EF1">
      <w:pPr>
        <w:spacing w:before="100" w:beforeAutospacing="1" w:after="100" w:afterAutospacing="1" w:line="240" w:lineRule="auto"/>
        <w:ind w:left="720"/>
        <w:rPr>
          <w:rFonts w:ascii="Arial" w:eastAsia="Times New Roman" w:hAnsi="Arial" w:cs="Arial"/>
          <w:color w:val="000000"/>
          <w:sz w:val="20"/>
          <w:szCs w:val="20"/>
        </w:rPr>
      </w:pPr>
      <w:r w:rsidRPr="004B0EF1">
        <w:rPr>
          <w:rFonts w:ascii="Arial" w:eastAsia="Times New Roman" w:hAnsi="Arial" w:cs="Arial"/>
          <w:color w:val="000000"/>
          <w:sz w:val="20"/>
          <w:szCs w:val="20"/>
        </w:rPr>
        <w:t>"Flying cash" was not meant to be currency and its circulation was rather limited. Real paper currency was not introduced until early in the Song (960-1279) dynasty, when it was utilized by a group of rich merchants and financiers in Szechuan, the same province where the art of printing had been invented. Each banknote they issued had printed on it pictures of houses, trees, and people. Red and black inks were intermittently applied; the seals of the issuing banks were affixed; and confidential marks were made on each bill. All these devices made counterfeiting extremely difficult. These banknotes could be converted into hard cash at any time in any of the issuing banks. Widely circulated, they were readily accepted for the payment in debt and other financial obligations. In 1023 these banknotes were withdrawn and only official notes printed by the government were allowed. This new adopted governmental policy was successful at first for two rea</w:t>
      </w:r>
      <w:r w:rsidR="00541FC4">
        <w:rPr>
          <w:rFonts w:ascii="Arial" w:eastAsia="Times New Roman" w:hAnsi="Arial" w:cs="Arial"/>
          <w:color w:val="000000"/>
          <w:sz w:val="20"/>
          <w:szCs w:val="20"/>
        </w:rPr>
        <w:t>s</w:t>
      </w:r>
      <w:r w:rsidRPr="004B0EF1">
        <w:rPr>
          <w:rFonts w:ascii="Arial" w:eastAsia="Times New Roman" w:hAnsi="Arial" w:cs="Arial"/>
          <w:color w:val="000000"/>
          <w:sz w:val="20"/>
          <w:szCs w:val="20"/>
        </w:rPr>
        <w:t xml:space="preserve">ons: First, for each issue of paper notes to be put into circulation, the government provided </w:t>
      </w:r>
      <w:proofErr w:type="gramStart"/>
      <w:r w:rsidRPr="004B0EF1">
        <w:rPr>
          <w:rFonts w:ascii="Arial" w:eastAsia="Times New Roman" w:hAnsi="Arial" w:cs="Arial"/>
          <w:color w:val="000000"/>
          <w:sz w:val="20"/>
          <w:szCs w:val="20"/>
        </w:rPr>
        <w:t>a cash</w:t>
      </w:r>
      <w:proofErr w:type="gramEnd"/>
      <w:r w:rsidRPr="004B0EF1">
        <w:rPr>
          <w:rFonts w:ascii="Arial" w:eastAsia="Times New Roman" w:hAnsi="Arial" w:cs="Arial"/>
          <w:color w:val="000000"/>
          <w:sz w:val="20"/>
          <w:szCs w:val="20"/>
        </w:rPr>
        <w:t xml:space="preserve"> backing. Second, paper notes and standard coins were interchang</w:t>
      </w:r>
      <w:r>
        <w:rPr>
          <w:rFonts w:ascii="Arial" w:eastAsia="Times New Roman" w:hAnsi="Arial" w:cs="Arial"/>
          <w:color w:val="000000"/>
          <w:sz w:val="20"/>
          <w:szCs w:val="20"/>
        </w:rPr>
        <w:t>e</w:t>
      </w:r>
      <w:r w:rsidRPr="004B0EF1">
        <w:rPr>
          <w:rFonts w:ascii="Arial" w:eastAsia="Times New Roman" w:hAnsi="Arial" w:cs="Arial"/>
          <w:color w:val="000000"/>
          <w:sz w:val="20"/>
          <w:szCs w:val="20"/>
        </w:rPr>
        <w:t xml:space="preserve">able. Moreover, a citizen could buy salt or liquor with his paper notes from the government-owned stores. In short, paper notes were as good as coined money. </w:t>
      </w:r>
    </w:p>
    <w:p w:rsidR="004B0EF1" w:rsidRPr="004B0EF1" w:rsidRDefault="004B0EF1" w:rsidP="004B0EF1">
      <w:pPr>
        <w:spacing w:before="100" w:beforeAutospacing="1" w:after="100" w:afterAutospacing="1" w:line="240" w:lineRule="auto"/>
        <w:ind w:left="720"/>
        <w:rPr>
          <w:rFonts w:ascii="Arial" w:eastAsia="Times New Roman" w:hAnsi="Arial" w:cs="Arial"/>
          <w:color w:val="000000"/>
          <w:sz w:val="20"/>
          <w:szCs w:val="20"/>
        </w:rPr>
      </w:pPr>
      <w:r w:rsidRPr="004B0EF1">
        <w:rPr>
          <w:rFonts w:ascii="Arial" w:eastAsia="Times New Roman" w:hAnsi="Arial" w:cs="Arial"/>
          <w:color w:val="000000"/>
          <w:sz w:val="20"/>
          <w:szCs w:val="20"/>
        </w:rPr>
        <w:t xml:space="preserve">After Chin (1115-1234) occupied the north China, it followed Song's practice. In 1154 it established a Bureau of Paper Currency in Kaifeng as the central agency in charge of all issues. Two kinds paper currency were issued, one of large denominations, consisting of one to ten strings (each string was worth 1000 standard coins) and another of small denominations, bearing the amounts of one to seven hundred standard coins. The validity of each issue was limited to seven years. However little thought was given to backing the currency issue and inflation soared during the 12th century. Even though counterfeiter of paper currency was punishable by death, there were few attempts. In 1183, a printer, who had produced 2600 fake notes in 6 months was arrested and sentenced to death. </w:t>
      </w:r>
    </w:p>
    <w:p w:rsidR="004B0EF1" w:rsidRPr="004B0EF1" w:rsidRDefault="004B0EF1" w:rsidP="004B0EF1">
      <w:pPr>
        <w:spacing w:before="100" w:beforeAutospacing="1" w:after="100" w:afterAutospacing="1" w:line="240" w:lineRule="auto"/>
        <w:ind w:left="720"/>
        <w:rPr>
          <w:rFonts w:ascii="Arial" w:eastAsia="Times New Roman" w:hAnsi="Arial" w:cs="Arial"/>
          <w:color w:val="000000"/>
          <w:sz w:val="20"/>
          <w:szCs w:val="20"/>
        </w:rPr>
      </w:pPr>
      <w:r w:rsidRPr="004B0EF1">
        <w:rPr>
          <w:rFonts w:ascii="Arial" w:eastAsia="Times New Roman" w:hAnsi="Arial" w:cs="Arial"/>
          <w:color w:val="000000"/>
          <w:sz w:val="20"/>
          <w:szCs w:val="20"/>
        </w:rPr>
        <w:lastRenderedPageBreak/>
        <w:t xml:space="preserve">Soon after the Mongol took over China and established Yuan (1264-1368) dynasty, it followed the example of its predecessors, Tang, Song and Chin, in using paper currency. The first paper currency issued in Yuan dynasty was in 1260. Various denominations were printed, ranging from a face value of two standard coins to the highest denomination of two strings. Excessive printing year after year soon flooded the market with depreciated paper money until the face value of each certificate bore no relation whatsoever to its counterpart in silver. In 1272 a series of new issues was put in circulation and the old issues were converted into the new ones at the ratio of five to one. The new issues were printed with copper plates instead of wood blocks, as had been the case before. In 1309 another conversion became necessary. In fifty years from 1260 to 1309 Yuan's paper money was depreciated by 1000 percent. To make the situation worse, the government often refused to exchange for new issues old certificates that had been worn out through a long period of circulation. </w:t>
      </w:r>
    </w:p>
    <w:p w:rsidR="00541FC4" w:rsidRDefault="004B0EF1" w:rsidP="00541FC4">
      <w:pPr>
        <w:spacing w:before="100" w:beforeAutospacing="1" w:after="100" w:afterAutospacing="1" w:line="240" w:lineRule="auto"/>
        <w:ind w:left="720"/>
        <w:rPr>
          <w:rFonts w:ascii="Arial" w:eastAsia="Times New Roman" w:hAnsi="Arial" w:cs="Arial"/>
          <w:color w:val="000000"/>
          <w:sz w:val="20"/>
          <w:szCs w:val="20"/>
        </w:rPr>
      </w:pPr>
      <w:r w:rsidRPr="004B0EF1">
        <w:rPr>
          <w:rFonts w:ascii="Arial" w:eastAsia="Times New Roman" w:hAnsi="Arial" w:cs="Arial"/>
          <w:color w:val="000000"/>
          <w:sz w:val="20"/>
          <w:szCs w:val="20"/>
        </w:rPr>
        <w:t>Paper money went westward when the Mongols printed Chinese-style note in Iran in 1291 and led to the usual inflation. The earli</w:t>
      </w:r>
      <w:r>
        <w:rPr>
          <w:rFonts w:ascii="Arial" w:eastAsia="Times New Roman" w:hAnsi="Arial" w:cs="Arial"/>
          <w:color w:val="000000"/>
          <w:sz w:val="20"/>
          <w:szCs w:val="20"/>
        </w:rPr>
        <w:t>e</w:t>
      </w:r>
      <w:r w:rsidRPr="004B0EF1">
        <w:rPr>
          <w:rFonts w:ascii="Arial" w:eastAsia="Times New Roman" w:hAnsi="Arial" w:cs="Arial"/>
          <w:color w:val="000000"/>
          <w:sz w:val="20"/>
          <w:szCs w:val="20"/>
        </w:rPr>
        <w:t>st European paper money was printed in Sweden in 1601. It is possible that Europeans learned the art of printing and paper currency through the examination of Chinese paper money which</w:t>
      </w:r>
      <w:r>
        <w:rPr>
          <w:rFonts w:ascii="Arial" w:eastAsia="Times New Roman" w:hAnsi="Arial" w:cs="Arial"/>
          <w:color w:val="000000"/>
          <w:sz w:val="20"/>
          <w:szCs w:val="20"/>
        </w:rPr>
        <w:t xml:space="preserve"> were either obtained in Western A</w:t>
      </w:r>
      <w:r w:rsidRPr="004B0EF1">
        <w:rPr>
          <w:rFonts w:ascii="Arial" w:eastAsia="Times New Roman" w:hAnsi="Arial" w:cs="Arial"/>
          <w:color w:val="000000"/>
          <w:sz w:val="20"/>
          <w:szCs w:val="20"/>
        </w:rPr>
        <w:t xml:space="preserve">sia during the Yuan dynasty or had been brought back from China by travelling Europeans. </w:t>
      </w:r>
    </w:p>
    <w:p w:rsidR="00541FC4" w:rsidRDefault="00541FC4">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541FC4" w:rsidRDefault="00541FC4" w:rsidP="00541FC4">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Religious</w:t>
      </w:r>
    </w:p>
    <w:p w:rsidR="00541FC4" w:rsidRDefault="00541FC4" w:rsidP="00541FC4">
      <w:pPr>
        <w:pStyle w:val="Heading3"/>
        <w:jc w:val="center"/>
      </w:pPr>
      <w:proofErr w:type="gramStart"/>
      <w:r>
        <w:rPr>
          <w:color w:val="FF0700"/>
        </w:rPr>
        <w:t xml:space="preserve">Map of the Spread of Islam - From the 'Rightly Guided' Caliphs, and the Umayyad &amp; Abbasid Expansion, to the Empires of the </w:t>
      </w:r>
      <w:proofErr w:type="spellStart"/>
      <w:r>
        <w:rPr>
          <w:color w:val="FF0700"/>
        </w:rPr>
        <w:t>Safavids</w:t>
      </w:r>
      <w:proofErr w:type="spellEnd"/>
      <w:r>
        <w:rPr>
          <w:color w:val="FF0700"/>
        </w:rPr>
        <w:t xml:space="preserve">, the </w:t>
      </w:r>
      <w:proofErr w:type="spellStart"/>
      <w:r>
        <w:rPr>
          <w:color w:val="FF0700"/>
        </w:rPr>
        <w:t>Mughuls</w:t>
      </w:r>
      <w:proofErr w:type="spellEnd"/>
      <w:r>
        <w:rPr>
          <w:color w:val="FF0700"/>
        </w:rPr>
        <w:t xml:space="preserve"> and the Ottomans.</w:t>
      </w:r>
      <w:proofErr w:type="gramEnd"/>
      <w:r>
        <w:rPr>
          <w:color w:val="FF0700"/>
        </w:rPr>
        <w:t xml:space="preserve"> Islam </w:t>
      </w:r>
      <w:proofErr w:type="gramStart"/>
      <w:r>
        <w:rPr>
          <w:color w:val="FF0700"/>
        </w:rPr>
        <w:t>Through</w:t>
      </w:r>
      <w:proofErr w:type="gramEnd"/>
      <w:r>
        <w:rPr>
          <w:color w:val="FF0700"/>
        </w:rPr>
        <w:t xml:space="preserve"> the Years - Part One </w:t>
      </w:r>
      <w:r>
        <w:rPr>
          <w:color w:val="FF0700"/>
        </w:rPr>
        <w:br/>
        <w:t>(issue no. 340. June-July, 1998)</w:t>
      </w:r>
      <w:r>
        <w:t xml:space="preserve"> </w:t>
      </w:r>
    </w:p>
    <w:p w:rsidR="00541FC4" w:rsidRDefault="00541FC4" w:rsidP="00541FC4">
      <w:pPr>
        <w:pStyle w:val="NormalWeb"/>
        <w:jc w:val="center"/>
        <w:outlineLvl w:val="3"/>
        <w:rPr>
          <w:b/>
          <w:bCs/>
          <w:sz w:val="27"/>
          <w:szCs w:val="27"/>
        </w:rPr>
      </w:pPr>
      <w:r>
        <w:rPr>
          <w:b/>
          <w:bCs/>
          <w:noProof/>
          <w:color w:val="FF0700"/>
          <w:sz w:val="27"/>
          <w:szCs w:val="27"/>
        </w:rPr>
        <w:drawing>
          <wp:inline distT="0" distB="0" distL="0" distR="0">
            <wp:extent cx="6738256" cy="3985146"/>
            <wp:effectExtent l="19050" t="0" r="5444" b="0"/>
            <wp:docPr id="38" name="Picture 38" descr="http://dspace.dial.pipex.com/suttonlink/340is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space.dial.pipex.com/suttonlink/340ismap.gif"/>
                    <pic:cNvPicPr>
                      <a:picLocks noChangeAspect="1" noChangeArrowheads="1"/>
                    </pic:cNvPicPr>
                  </pic:nvPicPr>
                  <pic:blipFill>
                    <a:blip r:embed="rId16" cstate="print"/>
                    <a:srcRect/>
                    <a:stretch>
                      <a:fillRect/>
                    </a:stretch>
                  </pic:blipFill>
                  <pic:spPr bwMode="auto">
                    <a:xfrm>
                      <a:off x="0" y="0"/>
                      <a:ext cx="6738093" cy="3985049"/>
                    </a:xfrm>
                    <a:prstGeom prst="rect">
                      <a:avLst/>
                    </a:prstGeom>
                    <a:noFill/>
                    <a:ln w="9525">
                      <a:noFill/>
                      <a:miter lim="800000"/>
                      <a:headEnd/>
                      <a:tailEnd/>
                    </a:ln>
                  </pic:spPr>
                </pic:pic>
              </a:graphicData>
            </a:graphic>
          </wp:inline>
        </w:drawing>
      </w:r>
      <w:r>
        <w:rPr>
          <w:b/>
          <w:bCs/>
          <w:sz w:val="27"/>
          <w:szCs w:val="27"/>
        </w:rPr>
        <w:t xml:space="preserve">  </w:t>
      </w:r>
    </w:p>
    <w:p w:rsidR="00541FC4" w:rsidRDefault="00541FC4" w:rsidP="00541FC4">
      <w:pPr>
        <w:pStyle w:val="Heading4"/>
        <w:jc w:val="center"/>
        <w:rPr>
          <w:color w:val="FF0000"/>
          <w:sz w:val="24"/>
          <w:szCs w:val="24"/>
        </w:rPr>
      </w:pPr>
      <w:r>
        <w:rPr>
          <w:color w:val="FF0000"/>
        </w:rPr>
        <w:t xml:space="preserve">This map first appeared in the June-July, 1998, issue (No. 340) of </w:t>
      </w:r>
    </w:p>
    <w:p w:rsidR="00541FC4" w:rsidRDefault="00541FC4" w:rsidP="00541FC4">
      <w:pPr>
        <w:pStyle w:val="Heading4"/>
        <w:jc w:val="center"/>
        <w:rPr>
          <w:color w:val="FF0000"/>
        </w:rPr>
      </w:pPr>
      <w:proofErr w:type="gramStart"/>
      <w:r>
        <w:rPr>
          <w:color w:val="FF0000"/>
        </w:rPr>
        <w:t>'White Fathers - White Sisters' magazine.</w:t>
      </w:r>
      <w:proofErr w:type="gramEnd"/>
    </w:p>
    <w:p w:rsidR="00541FC4" w:rsidRDefault="00541FC4" w:rsidP="00541FC4">
      <w:pPr>
        <w:pStyle w:val="Heading4"/>
        <w:jc w:val="center"/>
        <w:rPr>
          <w:color w:val="FF0000"/>
        </w:rPr>
      </w:pPr>
      <w:r>
        <w:rPr>
          <w:color w:val="FF0000"/>
        </w:rPr>
        <w:t>It may be reproduced freely with due acknowledgement.</w:t>
      </w:r>
    </w:p>
    <w:p w:rsidR="00541FC4" w:rsidRDefault="00541FC4" w:rsidP="00541FC4">
      <w:pPr>
        <w:spacing w:before="100" w:beforeAutospacing="1" w:after="100" w:afterAutospacing="1" w:line="240" w:lineRule="auto"/>
        <w:rPr>
          <w:rFonts w:ascii="Arial" w:eastAsia="Times New Roman" w:hAnsi="Arial" w:cs="Arial"/>
          <w:color w:val="000000"/>
          <w:sz w:val="20"/>
          <w:szCs w:val="20"/>
        </w:rPr>
      </w:pPr>
    </w:p>
    <w:p w:rsidR="00541FC4" w:rsidRDefault="00541FC4">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541FC4" w:rsidRDefault="00541FC4" w:rsidP="004B0EF1">
      <w:pPr>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lastRenderedPageBreak/>
        <w:t>Social</w:t>
      </w:r>
    </w:p>
    <w:p w:rsidR="00541FC4" w:rsidRDefault="00541FC4" w:rsidP="004B0EF1">
      <w:pPr>
        <w:spacing w:before="100" w:beforeAutospacing="1" w:after="100" w:afterAutospacing="1" w:line="240" w:lineRule="auto"/>
        <w:ind w:left="720"/>
        <w:rPr>
          <w:rFonts w:ascii="Arial" w:eastAsia="Times New Roman" w:hAnsi="Arial" w:cs="Arial"/>
          <w:color w:val="000000"/>
          <w:sz w:val="20"/>
          <w:szCs w:val="20"/>
        </w:rPr>
      </w:pPr>
      <w:hyperlink r:id="rId17" w:history="1">
        <w:r w:rsidRPr="00B67051">
          <w:rPr>
            <w:rStyle w:val="Hyperlink"/>
            <w:rFonts w:ascii="Arial" w:eastAsia="Times New Roman" w:hAnsi="Arial" w:cs="Arial"/>
            <w:sz w:val="20"/>
            <w:szCs w:val="20"/>
          </w:rPr>
          <w:t>http://en.wikipedia.org/wiki/Casta#Sample_sets_of_Casta_Paintings</w:t>
        </w:r>
      </w:hyperlink>
    </w:p>
    <w:p w:rsidR="00541FC4" w:rsidRPr="00E263A1" w:rsidRDefault="00541FC4" w:rsidP="00541FC4">
      <w:pPr>
        <w:pStyle w:val="NormalWeb"/>
        <w:rPr>
          <w:color w:val="auto"/>
          <w:lang/>
        </w:rPr>
      </w:pPr>
      <w:proofErr w:type="spellStart"/>
      <w:r w:rsidRPr="00E263A1">
        <w:rPr>
          <w:b/>
          <w:bCs/>
          <w:color w:val="auto"/>
          <w:lang/>
        </w:rPr>
        <w:t>Casta</w:t>
      </w:r>
      <w:proofErr w:type="spellEnd"/>
      <w:r w:rsidRPr="00E263A1">
        <w:rPr>
          <w:color w:val="auto"/>
          <w:lang/>
        </w:rPr>
        <w:t xml:space="preserve"> is a </w:t>
      </w:r>
      <w:hyperlink r:id="rId18" w:tooltip="Portuguese language" w:history="1">
        <w:r w:rsidRPr="00E263A1">
          <w:rPr>
            <w:rStyle w:val="Hyperlink"/>
            <w:color w:val="auto"/>
            <w:u w:val="none"/>
            <w:lang/>
          </w:rPr>
          <w:t>Portuguese</w:t>
        </w:r>
      </w:hyperlink>
      <w:r w:rsidRPr="00E263A1">
        <w:rPr>
          <w:color w:val="auto"/>
          <w:lang/>
        </w:rPr>
        <w:t xml:space="preserve"> and </w:t>
      </w:r>
      <w:hyperlink r:id="rId19" w:tooltip="Spanish language" w:history="1">
        <w:r w:rsidRPr="00E263A1">
          <w:rPr>
            <w:rStyle w:val="Hyperlink"/>
            <w:color w:val="auto"/>
            <w:u w:val="none"/>
            <w:lang/>
          </w:rPr>
          <w:t>Spanish</w:t>
        </w:r>
      </w:hyperlink>
      <w:r w:rsidRPr="00E263A1">
        <w:rPr>
          <w:color w:val="auto"/>
          <w:lang/>
        </w:rPr>
        <w:t xml:space="preserve"> term used in seventeenth and eighteenth centuries mainly in </w:t>
      </w:r>
      <w:hyperlink r:id="rId20" w:tooltip="Hispanic America" w:history="1">
        <w:r w:rsidRPr="00E263A1">
          <w:rPr>
            <w:rStyle w:val="Hyperlink"/>
            <w:color w:val="auto"/>
            <w:u w:val="none"/>
            <w:lang/>
          </w:rPr>
          <w:t>Spanish America</w:t>
        </w:r>
      </w:hyperlink>
      <w:r w:rsidRPr="00E263A1">
        <w:rPr>
          <w:color w:val="auto"/>
          <w:lang/>
        </w:rPr>
        <w:t xml:space="preserve"> to describe as a whole the mixed-race people which appeared in the </w:t>
      </w:r>
      <w:hyperlink r:id="rId21" w:tooltip="Spanish colonization of the Americas" w:history="1">
        <w:r w:rsidRPr="00E263A1">
          <w:rPr>
            <w:rStyle w:val="Hyperlink"/>
            <w:color w:val="auto"/>
            <w:u w:val="none"/>
            <w:lang/>
          </w:rPr>
          <w:t>post-Conquest period</w:t>
        </w:r>
      </w:hyperlink>
      <w:r w:rsidRPr="00E263A1">
        <w:rPr>
          <w:color w:val="auto"/>
          <w:lang/>
        </w:rPr>
        <w:t xml:space="preserve">. A parallel system of categorization based on the degree of acculturation to </w:t>
      </w:r>
      <w:hyperlink r:id="rId22" w:tooltip="Hispanic" w:history="1">
        <w:r w:rsidRPr="00E263A1">
          <w:rPr>
            <w:rStyle w:val="Hyperlink"/>
            <w:color w:val="auto"/>
            <w:u w:val="none"/>
            <w:lang/>
          </w:rPr>
          <w:t>Hispanic culture</w:t>
        </w:r>
      </w:hyperlink>
      <w:r w:rsidRPr="00E263A1">
        <w:rPr>
          <w:color w:val="auto"/>
          <w:lang/>
        </w:rPr>
        <w:t xml:space="preserve">, which distinguished between </w:t>
      </w:r>
      <w:hyperlink r:id="rId23" w:tooltip="Gente de razón" w:history="1">
        <w:proofErr w:type="spellStart"/>
        <w:r w:rsidRPr="00E263A1">
          <w:rPr>
            <w:rStyle w:val="Hyperlink"/>
            <w:i/>
            <w:iCs/>
            <w:color w:val="auto"/>
            <w:u w:val="none"/>
            <w:lang/>
          </w:rPr>
          <w:t>gente</w:t>
        </w:r>
        <w:proofErr w:type="spellEnd"/>
        <w:r w:rsidRPr="00E263A1">
          <w:rPr>
            <w:rStyle w:val="Hyperlink"/>
            <w:i/>
            <w:iCs/>
            <w:color w:val="auto"/>
            <w:u w:val="none"/>
            <w:lang/>
          </w:rPr>
          <w:t xml:space="preserve"> de </w:t>
        </w:r>
        <w:proofErr w:type="spellStart"/>
        <w:r w:rsidRPr="00E263A1">
          <w:rPr>
            <w:rStyle w:val="Hyperlink"/>
            <w:i/>
            <w:iCs/>
            <w:color w:val="auto"/>
            <w:u w:val="none"/>
            <w:lang/>
          </w:rPr>
          <w:t>razón</w:t>
        </w:r>
        <w:proofErr w:type="spellEnd"/>
      </w:hyperlink>
      <w:r w:rsidRPr="00E263A1">
        <w:rPr>
          <w:color w:val="auto"/>
          <w:lang/>
        </w:rPr>
        <w:t xml:space="preserve"> (Hispanics) and </w:t>
      </w:r>
      <w:proofErr w:type="spellStart"/>
      <w:r w:rsidRPr="00E263A1">
        <w:rPr>
          <w:i/>
          <w:iCs/>
          <w:color w:val="auto"/>
          <w:lang/>
        </w:rPr>
        <w:t>gente</w:t>
      </w:r>
      <w:proofErr w:type="spellEnd"/>
      <w:r w:rsidRPr="00E263A1">
        <w:rPr>
          <w:i/>
          <w:iCs/>
          <w:color w:val="auto"/>
          <w:lang/>
        </w:rPr>
        <w:t xml:space="preserve"> sin </w:t>
      </w:r>
      <w:proofErr w:type="spellStart"/>
      <w:r w:rsidRPr="00E263A1">
        <w:rPr>
          <w:i/>
          <w:iCs/>
          <w:color w:val="auto"/>
          <w:lang/>
        </w:rPr>
        <w:t>razón</w:t>
      </w:r>
      <w:proofErr w:type="spellEnd"/>
      <w:r w:rsidRPr="00E263A1">
        <w:rPr>
          <w:color w:val="auto"/>
          <w:lang/>
        </w:rPr>
        <w:t xml:space="preserve"> (non-acculturated natives), concurrently existed and worked together with the idea of </w:t>
      </w:r>
      <w:proofErr w:type="spellStart"/>
      <w:r w:rsidRPr="00E263A1">
        <w:rPr>
          <w:i/>
          <w:iCs/>
          <w:color w:val="auto"/>
          <w:lang/>
        </w:rPr>
        <w:t>casta</w:t>
      </w:r>
      <w:proofErr w:type="spellEnd"/>
      <w:r w:rsidRPr="00E263A1">
        <w:rPr>
          <w:color w:val="auto"/>
          <w:lang/>
        </w:rPr>
        <w:t>.</w:t>
      </w:r>
    </w:p>
    <w:tbl>
      <w:tblPr>
        <w:tblW w:w="0" w:type="auto"/>
        <w:tblCellSpacing w:w="15" w:type="dxa"/>
        <w:tblCellMar>
          <w:top w:w="15" w:type="dxa"/>
          <w:left w:w="15" w:type="dxa"/>
          <w:bottom w:w="15" w:type="dxa"/>
          <w:right w:w="15" w:type="dxa"/>
        </w:tblCellMar>
        <w:tblLook w:val="04A0"/>
      </w:tblPr>
      <w:tblGrid>
        <w:gridCol w:w="96"/>
      </w:tblGrid>
      <w:tr w:rsidR="00541FC4" w:rsidRPr="00E263A1" w:rsidTr="00541FC4">
        <w:trPr>
          <w:tblCellSpacing w:w="15" w:type="dxa"/>
        </w:trPr>
        <w:tc>
          <w:tcPr>
            <w:tcW w:w="0" w:type="auto"/>
            <w:vAlign w:val="center"/>
            <w:hideMark/>
          </w:tcPr>
          <w:p w:rsidR="00541FC4" w:rsidRPr="00E263A1" w:rsidRDefault="00541FC4" w:rsidP="00541FC4">
            <w:pPr>
              <w:numPr>
                <w:ilvl w:val="0"/>
                <w:numId w:val="1"/>
              </w:numPr>
              <w:spacing w:before="100" w:beforeAutospacing="1" w:after="100" w:afterAutospacing="1" w:line="240" w:lineRule="auto"/>
              <w:rPr>
                <w:sz w:val="24"/>
                <w:szCs w:val="24"/>
              </w:rPr>
            </w:pPr>
          </w:p>
        </w:tc>
      </w:tr>
    </w:tbl>
    <w:p w:rsidR="00541FC4" w:rsidRPr="00E263A1" w:rsidRDefault="00E263A1" w:rsidP="00541FC4">
      <w:pPr>
        <w:pStyle w:val="Heading2"/>
        <w:rPr>
          <w:color w:val="auto"/>
          <w:lang/>
        </w:rPr>
      </w:pPr>
      <w:r>
        <w:rPr>
          <w:rStyle w:val="mw-headline"/>
          <w:color w:val="auto"/>
          <w:lang/>
        </w:rPr>
        <w:t>E</w:t>
      </w:r>
      <w:r w:rsidR="00541FC4" w:rsidRPr="00E263A1">
        <w:rPr>
          <w:rStyle w:val="mw-headline"/>
          <w:color w:val="auto"/>
          <w:lang/>
        </w:rPr>
        <w:t>tymology</w:t>
      </w:r>
    </w:p>
    <w:p w:rsidR="00541FC4" w:rsidRPr="00E263A1" w:rsidRDefault="00541FC4" w:rsidP="00541FC4">
      <w:pPr>
        <w:pStyle w:val="NormalWeb"/>
        <w:rPr>
          <w:color w:val="auto"/>
          <w:lang/>
        </w:rPr>
      </w:pPr>
      <w:proofErr w:type="spellStart"/>
      <w:r w:rsidRPr="00E263A1">
        <w:rPr>
          <w:i/>
          <w:iCs/>
          <w:color w:val="auto"/>
          <w:lang/>
        </w:rPr>
        <w:t>Casta</w:t>
      </w:r>
      <w:proofErr w:type="spellEnd"/>
      <w:r w:rsidRPr="00E263A1">
        <w:rPr>
          <w:color w:val="auto"/>
          <w:lang/>
        </w:rPr>
        <w:t xml:space="preserve"> is an Iberian word (existing in </w:t>
      </w:r>
      <w:hyperlink r:id="rId24" w:tooltip="Spanish language" w:history="1">
        <w:r w:rsidRPr="00E263A1">
          <w:rPr>
            <w:rStyle w:val="Hyperlink"/>
            <w:color w:val="auto"/>
            <w:u w:val="none"/>
            <w:lang/>
          </w:rPr>
          <w:t>Spanish</w:t>
        </w:r>
      </w:hyperlink>
      <w:r w:rsidRPr="00E263A1">
        <w:rPr>
          <w:color w:val="auto"/>
          <w:lang/>
        </w:rPr>
        <w:t xml:space="preserve">, </w:t>
      </w:r>
      <w:hyperlink r:id="rId25" w:tooltip="Portuguese language" w:history="1">
        <w:r w:rsidRPr="00E263A1">
          <w:rPr>
            <w:rStyle w:val="Hyperlink"/>
            <w:color w:val="auto"/>
            <w:u w:val="none"/>
            <w:lang/>
          </w:rPr>
          <w:t>Portuguese</w:t>
        </w:r>
      </w:hyperlink>
      <w:r w:rsidRPr="00E263A1">
        <w:rPr>
          <w:color w:val="auto"/>
          <w:lang/>
        </w:rPr>
        <w:t xml:space="preserve"> and other Iberian languages since the Middle Ages), meaning "</w:t>
      </w:r>
      <w:hyperlink r:id="rId26" w:tooltip="Lineage (anthropology)" w:history="1">
        <w:r w:rsidRPr="00E263A1">
          <w:rPr>
            <w:rStyle w:val="Hyperlink"/>
            <w:color w:val="auto"/>
            <w:u w:val="none"/>
            <w:lang/>
          </w:rPr>
          <w:t>lineage</w:t>
        </w:r>
      </w:hyperlink>
      <w:r w:rsidRPr="00E263A1">
        <w:rPr>
          <w:color w:val="auto"/>
          <w:lang/>
        </w:rPr>
        <w:t>", "</w:t>
      </w:r>
      <w:hyperlink r:id="rId27" w:tooltip="Breed" w:history="1">
        <w:r w:rsidRPr="00E263A1">
          <w:rPr>
            <w:rStyle w:val="Hyperlink"/>
            <w:color w:val="auto"/>
            <w:u w:val="none"/>
            <w:lang/>
          </w:rPr>
          <w:t>breed</w:t>
        </w:r>
      </w:hyperlink>
      <w:r w:rsidRPr="00E263A1">
        <w:rPr>
          <w:color w:val="auto"/>
          <w:lang/>
        </w:rPr>
        <w:t>" or "</w:t>
      </w:r>
      <w:hyperlink r:id="rId28" w:tooltip="Race (classification of human beings)" w:history="1">
        <w:r w:rsidRPr="00E263A1">
          <w:rPr>
            <w:rStyle w:val="Hyperlink"/>
            <w:color w:val="auto"/>
            <w:u w:val="none"/>
            <w:lang/>
          </w:rPr>
          <w:t>race</w:t>
        </w:r>
      </w:hyperlink>
      <w:r w:rsidRPr="00E263A1">
        <w:rPr>
          <w:color w:val="auto"/>
          <w:lang/>
        </w:rPr>
        <w:t xml:space="preserve">." It is derived from the older Latin word </w:t>
      </w:r>
      <w:proofErr w:type="spellStart"/>
      <w:r w:rsidRPr="00E263A1">
        <w:rPr>
          <w:i/>
          <w:iCs/>
          <w:color w:val="auto"/>
          <w:lang/>
        </w:rPr>
        <w:t>castus</w:t>
      </w:r>
      <w:proofErr w:type="spellEnd"/>
      <w:r w:rsidRPr="00E263A1">
        <w:rPr>
          <w:color w:val="auto"/>
          <w:lang/>
        </w:rPr>
        <w:t xml:space="preserve">, "chaste," implying that the lineage has been kept pure. </w:t>
      </w:r>
      <w:proofErr w:type="spellStart"/>
      <w:r w:rsidRPr="00E263A1">
        <w:rPr>
          <w:i/>
          <w:iCs/>
          <w:color w:val="auto"/>
          <w:lang/>
        </w:rPr>
        <w:t>Casta</w:t>
      </w:r>
      <w:proofErr w:type="spellEnd"/>
      <w:r w:rsidRPr="00E263A1">
        <w:rPr>
          <w:color w:val="auto"/>
          <w:lang/>
        </w:rPr>
        <w:t xml:space="preserve"> gave rise to the </w:t>
      </w:r>
      <w:hyperlink r:id="rId29" w:tooltip="English language" w:history="1">
        <w:r w:rsidRPr="00E263A1">
          <w:rPr>
            <w:rStyle w:val="Hyperlink"/>
            <w:color w:val="auto"/>
            <w:u w:val="none"/>
            <w:lang/>
          </w:rPr>
          <w:t>English</w:t>
        </w:r>
      </w:hyperlink>
      <w:r w:rsidRPr="00E263A1">
        <w:rPr>
          <w:color w:val="auto"/>
          <w:lang/>
        </w:rPr>
        <w:t xml:space="preserve"> word </w:t>
      </w:r>
      <w:hyperlink r:id="rId30" w:tooltip="Caste" w:history="1">
        <w:r w:rsidRPr="00E263A1">
          <w:rPr>
            <w:rStyle w:val="Hyperlink"/>
            <w:i/>
            <w:iCs/>
            <w:color w:val="auto"/>
            <w:u w:val="none"/>
            <w:lang/>
          </w:rPr>
          <w:t>caste</w:t>
        </w:r>
      </w:hyperlink>
      <w:r w:rsidRPr="00E263A1">
        <w:rPr>
          <w:color w:val="auto"/>
          <w:lang/>
        </w:rPr>
        <w:t xml:space="preserve"> during the </w:t>
      </w:r>
      <w:hyperlink r:id="rId31" w:tooltip="Early modern Europe" w:history="1">
        <w:r w:rsidRPr="00E263A1">
          <w:rPr>
            <w:rStyle w:val="Hyperlink"/>
            <w:color w:val="auto"/>
            <w:u w:val="none"/>
            <w:lang/>
          </w:rPr>
          <w:t>Early Modern Period</w:t>
        </w:r>
      </w:hyperlink>
    </w:p>
    <w:p w:rsidR="00541FC4" w:rsidRPr="00E263A1" w:rsidRDefault="00541FC4" w:rsidP="00541FC4">
      <w:pPr>
        <w:pStyle w:val="Heading2"/>
        <w:rPr>
          <w:color w:val="auto"/>
          <w:lang/>
        </w:rPr>
      </w:pPr>
      <w:proofErr w:type="spellStart"/>
      <w:r w:rsidRPr="00E263A1">
        <w:rPr>
          <w:rStyle w:val="mw-headline"/>
          <w:color w:val="auto"/>
          <w:lang/>
        </w:rPr>
        <w:t>Castas</w:t>
      </w:r>
      <w:proofErr w:type="spellEnd"/>
    </w:p>
    <w:p w:rsidR="00541FC4" w:rsidRPr="00E263A1" w:rsidRDefault="00541FC4" w:rsidP="00541FC4">
      <w:pPr>
        <w:rPr>
          <w:lang/>
        </w:rPr>
      </w:pPr>
      <w:r w:rsidRPr="00E263A1">
        <w:rPr>
          <w:noProof/>
        </w:rPr>
        <w:drawing>
          <wp:inline distT="0" distB="0" distL="0" distR="0">
            <wp:extent cx="2094865" cy="2750185"/>
            <wp:effectExtent l="19050" t="0" r="635" b="0"/>
            <wp:docPr id="40" name="Picture 40" descr="http://upload.wikimedia.org/wikipedia/commons/thumb/3/3f/Cabrera_Pintura_de_Castas.jpg/220px-Cabrera_Pintura_de_Casta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3/3f/Cabrera_Pintura_de_Castas.jpg/220px-Cabrera_Pintura_de_Castas.jpg">
                      <a:hlinkClick r:id="rId32"/>
                    </pic:cNvPr>
                    <pic:cNvPicPr>
                      <a:picLocks noChangeAspect="1" noChangeArrowheads="1"/>
                    </pic:cNvPicPr>
                  </pic:nvPicPr>
                  <pic:blipFill>
                    <a:blip r:embed="rId33" cstate="print"/>
                    <a:srcRect/>
                    <a:stretch>
                      <a:fillRect/>
                    </a:stretch>
                  </pic:blipFill>
                  <pic:spPr bwMode="auto">
                    <a:xfrm>
                      <a:off x="0" y="0"/>
                      <a:ext cx="2094865" cy="2750185"/>
                    </a:xfrm>
                    <a:prstGeom prst="rect">
                      <a:avLst/>
                    </a:prstGeom>
                    <a:noFill/>
                    <a:ln w="9525">
                      <a:noFill/>
                      <a:miter lim="800000"/>
                      <a:headEnd/>
                      <a:tailEnd/>
                    </a:ln>
                  </pic:spPr>
                </pic:pic>
              </a:graphicData>
            </a:graphic>
          </wp:inline>
        </w:drawing>
      </w:r>
    </w:p>
    <w:p w:rsidR="00541FC4" w:rsidRPr="00E263A1" w:rsidRDefault="00541FC4" w:rsidP="00541FC4">
      <w:pPr>
        <w:rPr>
          <w:lang/>
        </w:rPr>
      </w:pPr>
      <w:r w:rsidRPr="00E263A1">
        <w:rPr>
          <w:noProof/>
        </w:rPr>
        <w:drawing>
          <wp:inline distT="0" distB="0" distL="0" distR="0">
            <wp:extent cx="143510" cy="102235"/>
            <wp:effectExtent l="19050" t="0" r="8890" b="0"/>
            <wp:docPr id="41" name="Picture 41" descr="http://bits.wikimedia.org/skins-1.17/common/images/magnify-clip.png">
              <a:hlinkClick xmlns:a="http://schemas.openxmlformats.org/drawingml/2006/main" r:id="rId3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ts.wikimedia.org/skins-1.17/common/images/magnify-clip.png">
                      <a:hlinkClick r:id="rId32" tooltip="Enlarge"/>
                    </pic:cNvPr>
                    <pic:cNvPicPr>
                      <a:picLocks noChangeAspect="1" noChangeArrowheads="1"/>
                    </pic:cNvPicPr>
                  </pic:nvPicPr>
                  <pic:blipFill>
                    <a:blip r:embed="rId34" cstate="print"/>
                    <a:srcRect/>
                    <a:stretch>
                      <a:fillRect/>
                    </a:stretch>
                  </pic:blipFill>
                  <pic:spPr bwMode="auto">
                    <a:xfrm>
                      <a:off x="0" y="0"/>
                      <a:ext cx="143510" cy="102235"/>
                    </a:xfrm>
                    <a:prstGeom prst="rect">
                      <a:avLst/>
                    </a:prstGeom>
                    <a:noFill/>
                    <a:ln w="9525">
                      <a:noFill/>
                      <a:miter lim="800000"/>
                      <a:headEnd/>
                      <a:tailEnd/>
                    </a:ln>
                  </pic:spPr>
                </pic:pic>
              </a:graphicData>
            </a:graphic>
          </wp:inline>
        </w:drawing>
      </w:r>
    </w:p>
    <w:p w:rsidR="00541FC4" w:rsidRPr="00E263A1" w:rsidRDefault="00541FC4" w:rsidP="00541FC4">
      <w:pPr>
        <w:rPr>
          <w:lang/>
        </w:rPr>
      </w:pPr>
      <w:proofErr w:type="gramStart"/>
      <w:r w:rsidRPr="00E263A1">
        <w:rPr>
          <w:i/>
          <w:iCs/>
          <w:lang/>
        </w:rPr>
        <w:t xml:space="preserve">De </w:t>
      </w:r>
      <w:proofErr w:type="spellStart"/>
      <w:r w:rsidRPr="00E263A1">
        <w:rPr>
          <w:i/>
          <w:iCs/>
          <w:lang/>
        </w:rPr>
        <w:t>español</w:t>
      </w:r>
      <w:proofErr w:type="spellEnd"/>
      <w:r w:rsidRPr="00E263A1">
        <w:rPr>
          <w:i/>
          <w:iCs/>
          <w:lang/>
        </w:rPr>
        <w:t xml:space="preserve"> y </w:t>
      </w:r>
      <w:proofErr w:type="spellStart"/>
      <w:r w:rsidRPr="00E263A1">
        <w:rPr>
          <w:i/>
          <w:iCs/>
          <w:lang/>
        </w:rPr>
        <w:t>mulata</w:t>
      </w:r>
      <w:proofErr w:type="spellEnd"/>
      <w:r w:rsidRPr="00E263A1">
        <w:rPr>
          <w:i/>
          <w:iCs/>
          <w:lang/>
        </w:rPr>
        <w:t xml:space="preserve">, </w:t>
      </w:r>
      <w:proofErr w:type="spellStart"/>
      <w:r w:rsidRPr="00E263A1">
        <w:rPr>
          <w:i/>
          <w:iCs/>
          <w:lang/>
        </w:rPr>
        <w:t>morisca</w:t>
      </w:r>
      <w:proofErr w:type="spellEnd"/>
      <w:r w:rsidRPr="00E263A1">
        <w:rPr>
          <w:lang/>
        </w:rPr>
        <w:t>.</w:t>
      </w:r>
      <w:proofErr w:type="gramEnd"/>
      <w:r w:rsidRPr="00E263A1">
        <w:rPr>
          <w:lang/>
        </w:rPr>
        <w:t xml:space="preserve"> Miguel Cabrera, 1763, oil on canvas, 136x105 cm, private collection.</w:t>
      </w:r>
    </w:p>
    <w:p w:rsidR="00541FC4" w:rsidRPr="00E263A1" w:rsidRDefault="00541FC4" w:rsidP="00541FC4">
      <w:pPr>
        <w:pStyle w:val="NormalWeb"/>
        <w:rPr>
          <w:color w:val="auto"/>
          <w:lang/>
        </w:rPr>
      </w:pPr>
      <w:r w:rsidRPr="00E263A1">
        <w:rPr>
          <w:color w:val="auto"/>
          <w:lang/>
        </w:rPr>
        <w:t xml:space="preserve">During the </w:t>
      </w:r>
      <w:hyperlink r:id="rId35" w:tooltip="Colonial spain" w:history="1">
        <w:r w:rsidRPr="00E263A1">
          <w:rPr>
            <w:rStyle w:val="Hyperlink"/>
            <w:color w:val="auto"/>
            <w:u w:val="none"/>
            <w:lang/>
          </w:rPr>
          <w:t>Spanish colonial period</w:t>
        </w:r>
      </w:hyperlink>
      <w:r w:rsidRPr="00E263A1">
        <w:rPr>
          <w:color w:val="auto"/>
          <w:lang/>
        </w:rPr>
        <w:t xml:space="preserve">, Spaniards developed a complex </w:t>
      </w:r>
      <w:hyperlink r:id="rId36" w:tooltip="Caste system" w:history="1">
        <w:r w:rsidRPr="00E263A1">
          <w:rPr>
            <w:rStyle w:val="Hyperlink"/>
            <w:color w:val="auto"/>
            <w:u w:val="none"/>
            <w:lang/>
          </w:rPr>
          <w:t>caste system</w:t>
        </w:r>
      </w:hyperlink>
      <w:r w:rsidRPr="00E263A1">
        <w:rPr>
          <w:color w:val="auto"/>
          <w:lang/>
        </w:rPr>
        <w:t xml:space="preserve"> based on race, which was used for social control and which also determined a person's importance in </w:t>
      </w:r>
      <w:proofErr w:type="spellStart"/>
      <w:r w:rsidRPr="00E263A1">
        <w:rPr>
          <w:color w:val="auto"/>
          <w:lang/>
        </w:rPr>
        <w:t>society.There</w:t>
      </w:r>
      <w:proofErr w:type="spellEnd"/>
      <w:r w:rsidRPr="00E263A1">
        <w:rPr>
          <w:color w:val="auto"/>
          <w:lang/>
        </w:rPr>
        <w:t xml:space="preserve"> were four main categories of race: (1) </w:t>
      </w:r>
      <w:hyperlink r:id="rId37" w:tooltip="Peninsular" w:history="1">
        <w:r w:rsidRPr="00E263A1">
          <w:rPr>
            <w:rStyle w:val="Hyperlink"/>
            <w:color w:val="auto"/>
            <w:u w:val="none"/>
            <w:lang/>
          </w:rPr>
          <w:t>Peninsular</w:t>
        </w:r>
      </w:hyperlink>
      <w:r w:rsidRPr="00E263A1">
        <w:rPr>
          <w:color w:val="auto"/>
          <w:lang/>
        </w:rPr>
        <w:t xml:space="preserve">, a </w:t>
      </w:r>
      <w:hyperlink r:id="rId38" w:tooltip="Spaniard" w:history="1">
        <w:r w:rsidRPr="00E263A1">
          <w:rPr>
            <w:rStyle w:val="Hyperlink"/>
            <w:color w:val="auto"/>
            <w:u w:val="none"/>
            <w:lang/>
          </w:rPr>
          <w:t>Spaniard</w:t>
        </w:r>
      </w:hyperlink>
      <w:r w:rsidRPr="00E263A1">
        <w:rPr>
          <w:color w:val="auto"/>
          <w:lang/>
        </w:rPr>
        <w:t xml:space="preserve"> born in </w:t>
      </w:r>
      <w:hyperlink r:id="rId39" w:tooltip="Spain" w:history="1">
        <w:r w:rsidRPr="00E263A1">
          <w:rPr>
            <w:rStyle w:val="Hyperlink"/>
            <w:color w:val="auto"/>
            <w:u w:val="none"/>
            <w:lang/>
          </w:rPr>
          <w:t>Spain</w:t>
        </w:r>
      </w:hyperlink>
      <w:r w:rsidRPr="00E263A1">
        <w:rPr>
          <w:color w:val="auto"/>
          <w:lang/>
        </w:rPr>
        <w:t xml:space="preserve">; (2) </w:t>
      </w:r>
      <w:hyperlink r:id="rId40" w:tooltip="Criollo people" w:history="1">
        <w:proofErr w:type="spellStart"/>
        <w:r w:rsidRPr="00E263A1">
          <w:rPr>
            <w:rStyle w:val="Hyperlink"/>
            <w:color w:val="auto"/>
            <w:u w:val="none"/>
            <w:lang/>
          </w:rPr>
          <w:t>Criollo</w:t>
        </w:r>
        <w:proofErr w:type="spellEnd"/>
      </w:hyperlink>
      <w:r w:rsidRPr="00E263A1">
        <w:rPr>
          <w:color w:val="auto"/>
          <w:lang/>
        </w:rPr>
        <w:t xml:space="preserve"> (feminine, </w:t>
      </w:r>
      <w:proofErr w:type="spellStart"/>
      <w:r w:rsidRPr="00E263A1">
        <w:rPr>
          <w:i/>
          <w:iCs/>
          <w:color w:val="auto"/>
          <w:lang/>
        </w:rPr>
        <w:t>criolla</w:t>
      </w:r>
      <w:proofErr w:type="spellEnd"/>
      <w:r w:rsidRPr="00E263A1">
        <w:rPr>
          <w:color w:val="auto"/>
          <w:lang/>
        </w:rPr>
        <w:t xml:space="preserve">), a person of Spanish descent born in the New World; (3) </w:t>
      </w:r>
      <w:hyperlink r:id="rId41" w:tooltip="Indigenous peoples of the Americas" w:history="1">
        <w:r w:rsidRPr="00E263A1">
          <w:rPr>
            <w:rStyle w:val="Hyperlink"/>
            <w:i/>
            <w:iCs/>
            <w:color w:val="auto"/>
            <w:u w:val="none"/>
            <w:lang/>
          </w:rPr>
          <w:t>Indio</w:t>
        </w:r>
      </w:hyperlink>
      <w:r w:rsidRPr="00E263A1">
        <w:rPr>
          <w:color w:val="auto"/>
          <w:lang/>
        </w:rPr>
        <w:t xml:space="preserve"> (fem. </w:t>
      </w:r>
      <w:proofErr w:type="spellStart"/>
      <w:r w:rsidRPr="00E263A1">
        <w:rPr>
          <w:i/>
          <w:iCs/>
          <w:color w:val="auto"/>
          <w:lang/>
        </w:rPr>
        <w:t>india</w:t>
      </w:r>
      <w:proofErr w:type="spellEnd"/>
      <w:r w:rsidRPr="00E263A1">
        <w:rPr>
          <w:color w:val="auto"/>
          <w:lang/>
        </w:rPr>
        <w:t xml:space="preserve">), a person who is descendent of the original inhabitants of the Americas; and (4) </w:t>
      </w:r>
      <w:hyperlink r:id="rId42" w:anchor="In_other_languages" w:tooltip="Negro" w:history="1">
        <w:r w:rsidRPr="00E263A1">
          <w:rPr>
            <w:rStyle w:val="Hyperlink"/>
            <w:i/>
            <w:iCs/>
            <w:color w:val="auto"/>
            <w:u w:val="none"/>
            <w:lang/>
          </w:rPr>
          <w:t>Negro</w:t>
        </w:r>
      </w:hyperlink>
      <w:r w:rsidRPr="00E263A1">
        <w:rPr>
          <w:color w:val="auto"/>
          <w:lang/>
        </w:rPr>
        <w:t xml:space="preserve"> (fem. </w:t>
      </w:r>
      <w:proofErr w:type="spellStart"/>
      <w:r w:rsidRPr="00E263A1">
        <w:rPr>
          <w:i/>
          <w:iCs/>
          <w:color w:val="auto"/>
          <w:lang/>
        </w:rPr>
        <w:t>negra</w:t>
      </w:r>
      <w:proofErr w:type="spellEnd"/>
      <w:r w:rsidRPr="00E263A1">
        <w:rPr>
          <w:color w:val="auto"/>
          <w:lang/>
        </w:rPr>
        <w:t xml:space="preserve">) - a person of </w:t>
      </w:r>
      <w:hyperlink r:id="rId43" w:tooltip="Black people" w:history="1">
        <w:r w:rsidRPr="00E263A1">
          <w:rPr>
            <w:rStyle w:val="Hyperlink"/>
            <w:color w:val="auto"/>
            <w:u w:val="none"/>
            <w:lang/>
          </w:rPr>
          <w:t>black African</w:t>
        </w:r>
      </w:hyperlink>
      <w:r w:rsidRPr="00E263A1">
        <w:rPr>
          <w:color w:val="auto"/>
          <w:lang/>
        </w:rPr>
        <w:t xml:space="preserve"> descent, usually a </w:t>
      </w:r>
      <w:hyperlink r:id="rId44" w:tooltip="African slave" w:history="1">
        <w:r w:rsidRPr="00E263A1">
          <w:rPr>
            <w:rStyle w:val="Hyperlink"/>
            <w:color w:val="auto"/>
            <w:u w:val="none"/>
            <w:lang/>
          </w:rPr>
          <w:t>slave</w:t>
        </w:r>
      </w:hyperlink>
      <w:r w:rsidRPr="00E263A1">
        <w:rPr>
          <w:color w:val="auto"/>
          <w:lang/>
        </w:rPr>
        <w:t xml:space="preserve"> or their free descendants.</w:t>
      </w:r>
    </w:p>
    <w:p w:rsidR="00541FC4" w:rsidRPr="00E263A1" w:rsidRDefault="00541FC4" w:rsidP="00541FC4">
      <w:pPr>
        <w:pStyle w:val="NormalWeb"/>
        <w:rPr>
          <w:color w:val="auto"/>
          <w:lang/>
        </w:rPr>
      </w:pPr>
      <w:r w:rsidRPr="00E263A1">
        <w:rPr>
          <w:color w:val="auto"/>
          <w:lang/>
        </w:rPr>
        <w:lastRenderedPageBreak/>
        <w:t>Persons of mixed race were collectively referred to as "</w:t>
      </w:r>
      <w:proofErr w:type="spellStart"/>
      <w:r w:rsidRPr="00E263A1">
        <w:rPr>
          <w:i/>
          <w:iCs/>
          <w:color w:val="auto"/>
          <w:lang/>
        </w:rPr>
        <w:t>castas</w:t>
      </w:r>
      <w:proofErr w:type="spellEnd"/>
      <w:r w:rsidRPr="00E263A1">
        <w:rPr>
          <w:color w:val="auto"/>
          <w:lang/>
        </w:rPr>
        <w:t>"</w:t>
      </w:r>
      <w:r w:rsidRPr="00E263A1">
        <w:rPr>
          <w:color w:val="auto"/>
          <w:vertAlign w:val="superscript"/>
          <w:lang/>
        </w:rPr>
        <w:t>]</w:t>
      </w:r>
      <w:r w:rsidRPr="00E263A1">
        <w:rPr>
          <w:color w:val="auto"/>
          <w:lang/>
        </w:rPr>
        <w:t xml:space="preserve"> Long lists of different terms, used to identify types of people with specific racial or ethnic heritages, were developed by the late seventeenth century. By the end of the colonial period in 1821, over one hundred categories of possible variations of mixture existed.</w:t>
      </w:r>
    </w:p>
    <w:p w:rsidR="00541FC4" w:rsidRPr="00E263A1" w:rsidRDefault="00541FC4" w:rsidP="00541FC4">
      <w:pPr>
        <w:pStyle w:val="NormalWeb"/>
        <w:rPr>
          <w:color w:val="auto"/>
          <w:lang/>
        </w:rPr>
      </w:pPr>
      <w:r w:rsidRPr="00E263A1">
        <w:rPr>
          <w:color w:val="auto"/>
          <w:lang/>
        </w:rPr>
        <w:t xml:space="preserve">General groupings of </w:t>
      </w:r>
      <w:proofErr w:type="spellStart"/>
      <w:r w:rsidRPr="00E263A1">
        <w:rPr>
          <w:i/>
          <w:iCs/>
          <w:color w:val="auto"/>
          <w:lang/>
        </w:rPr>
        <w:t>castas</w:t>
      </w:r>
      <w:proofErr w:type="spellEnd"/>
      <w:r w:rsidRPr="00E263A1">
        <w:rPr>
          <w:color w:val="auto"/>
          <w:lang/>
        </w:rPr>
        <w:t xml:space="preserve"> had their own set of privileges or restrictions. So, for example, only Spaniards and Indians who were deemed to be of "pure race," had </w:t>
      </w:r>
      <w:proofErr w:type="gramStart"/>
      <w:r w:rsidRPr="00E263A1">
        <w:rPr>
          <w:color w:val="auto"/>
          <w:lang/>
        </w:rPr>
        <w:t>a recognized</w:t>
      </w:r>
      <w:proofErr w:type="gramEnd"/>
      <w:r w:rsidRPr="00E263A1">
        <w:rPr>
          <w:color w:val="auto"/>
          <w:lang/>
        </w:rPr>
        <w:t xml:space="preserve"> nobility. Also, in America and other overseas possessions, all Spaniards, regardless of their family's class background in Europe, claimed the right to be considered </w:t>
      </w:r>
      <w:hyperlink r:id="rId45" w:tooltip="Hidalgo (Spanish nobility)" w:history="1">
        <w:r w:rsidRPr="00E263A1">
          <w:rPr>
            <w:rStyle w:val="Hyperlink"/>
            <w:i/>
            <w:iCs/>
            <w:color w:val="auto"/>
            <w:u w:val="none"/>
            <w:lang/>
          </w:rPr>
          <w:t>hidalgos</w:t>
        </w:r>
      </w:hyperlink>
      <w:r w:rsidRPr="00E263A1">
        <w:rPr>
          <w:color w:val="auto"/>
          <w:lang/>
        </w:rPr>
        <w:t xml:space="preserve">. These restrictions and even a person's perceived and accepted racial classification, however, were also determined by that person's </w:t>
      </w:r>
      <w:hyperlink r:id="rId46" w:tooltip="Socioeconomics" w:history="1">
        <w:r w:rsidRPr="00E263A1">
          <w:rPr>
            <w:rStyle w:val="Hyperlink"/>
            <w:color w:val="auto"/>
            <w:u w:val="none"/>
            <w:lang/>
          </w:rPr>
          <w:t>socioeconomic</w:t>
        </w:r>
      </w:hyperlink>
      <w:r w:rsidRPr="00E263A1">
        <w:rPr>
          <w:color w:val="auto"/>
          <w:lang/>
        </w:rPr>
        <w:t xml:space="preserve"> standing in society. The terms for the more complex racial mixtures tended to vary in meaning and use and from region to region. (For example, different sets of </w:t>
      </w:r>
      <w:proofErr w:type="spellStart"/>
      <w:r w:rsidRPr="00E263A1">
        <w:rPr>
          <w:i/>
          <w:iCs/>
          <w:color w:val="auto"/>
          <w:lang/>
        </w:rPr>
        <w:t>casta</w:t>
      </w:r>
      <w:proofErr w:type="spellEnd"/>
      <w:r w:rsidRPr="00E263A1">
        <w:rPr>
          <w:color w:val="auto"/>
          <w:lang/>
        </w:rPr>
        <w:t xml:space="preserve"> paintings will give a different set of terms and interpretations of their meaning.) For the most part, only the first few terms in the lists were used in documents and everyday life, the general descending order of precedence being:</w:t>
      </w:r>
    </w:p>
    <w:p w:rsidR="00541FC4" w:rsidRPr="00E263A1" w:rsidRDefault="00541FC4" w:rsidP="00541FC4">
      <w:pPr>
        <w:numPr>
          <w:ilvl w:val="0"/>
          <w:numId w:val="2"/>
        </w:numPr>
        <w:spacing w:before="100" w:beforeAutospacing="1" w:after="100" w:afterAutospacing="1" w:line="240" w:lineRule="auto"/>
        <w:rPr>
          <w:lang/>
        </w:rPr>
      </w:pPr>
      <w:r w:rsidRPr="00E263A1">
        <w:rPr>
          <w:lang/>
        </w:rPr>
        <w:t>Spaniards (</w:t>
      </w:r>
      <w:proofErr w:type="spellStart"/>
      <w:r w:rsidRPr="00E263A1">
        <w:rPr>
          <w:i/>
          <w:iCs/>
          <w:lang/>
        </w:rPr>
        <w:t>Españoles</w:t>
      </w:r>
      <w:proofErr w:type="spellEnd"/>
      <w:r w:rsidRPr="00E263A1">
        <w:rPr>
          <w:lang/>
        </w:rPr>
        <w:t>)</w:t>
      </w:r>
    </w:p>
    <w:p w:rsidR="00541FC4" w:rsidRPr="00E263A1" w:rsidRDefault="00541FC4" w:rsidP="00541FC4">
      <w:pPr>
        <w:spacing w:after="0"/>
        <w:ind w:left="720"/>
        <w:rPr>
          <w:lang/>
        </w:rPr>
      </w:pPr>
      <w:r w:rsidRPr="00E263A1">
        <w:rPr>
          <w:lang/>
        </w:rPr>
        <w:t xml:space="preserve">These were persons of Spanish descent. People of other European descent who had settled in Spanish America and adapted to </w:t>
      </w:r>
      <w:hyperlink r:id="rId47" w:tooltip="Hispanic" w:history="1">
        <w:r w:rsidRPr="00E263A1">
          <w:rPr>
            <w:rStyle w:val="Hyperlink"/>
            <w:color w:val="auto"/>
            <w:u w:val="none"/>
            <w:lang/>
          </w:rPr>
          <w:t>Hispanic</w:t>
        </w:r>
      </w:hyperlink>
      <w:r w:rsidRPr="00E263A1">
        <w:rPr>
          <w:lang/>
        </w:rPr>
        <w:t xml:space="preserve"> culture, such as </w:t>
      </w:r>
      <w:hyperlink r:id="rId48" w:tooltip="Pedro de Gante" w:history="1">
        <w:r w:rsidRPr="00E263A1">
          <w:rPr>
            <w:rStyle w:val="Hyperlink"/>
            <w:color w:val="auto"/>
            <w:u w:val="none"/>
            <w:lang/>
          </w:rPr>
          <w:t xml:space="preserve">Pedro de </w:t>
        </w:r>
        <w:proofErr w:type="spellStart"/>
        <w:r w:rsidRPr="00E263A1">
          <w:rPr>
            <w:rStyle w:val="Hyperlink"/>
            <w:color w:val="auto"/>
            <w:u w:val="none"/>
            <w:lang/>
          </w:rPr>
          <w:t>Gante</w:t>
        </w:r>
        <w:proofErr w:type="spellEnd"/>
      </w:hyperlink>
      <w:r w:rsidRPr="00E263A1">
        <w:rPr>
          <w:lang/>
        </w:rPr>
        <w:t xml:space="preserve"> and the Marquises of </w:t>
      </w:r>
      <w:hyperlink r:id="rId49" w:tooltip="Ambrosio O'Higgins, Marquis of Osorno" w:history="1">
        <w:proofErr w:type="spellStart"/>
        <w:r w:rsidRPr="00E263A1">
          <w:rPr>
            <w:lang/>
          </w:rPr>
          <w:t>Osorno</w:t>
        </w:r>
        <w:proofErr w:type="spellEnd"/>
      </w:hyperlink>
      <w:r w:rsidRPr="00E263A1">
        <w:rPr>
          <w:lang/>
        </w:rPr>
        <w:t xml:space="preserve"> and </w:t>
      </w:r>
      <w:hyperlink r:id="rId50" w:tooltip="Carlos Francisco de Croix, marqués de Croix" w:history="1">
        <w:r w:rsidRPr="00E263A1">
          <w:rPr>
            <w:rStyle w:val="Hyperlink"/>
            <w:color w:val="auto"/>
            <w:u w:val="none"/>
            <w:lang/>
          </w:rPr>
          <w:t>Croix</w:t>
        </w:r>
      </w:hyperlink>
      <w:r w:rsidRPr="00E263A1">
        <w:rPr>
          <w:lang/>
        </w:rPr>
        <w:t xml:space="preserve">, would have also been considered </w:t>
      </w:r>
      <w:proofErr w:type="spellStart"/>
      <w:r w:rsidRPr="00E263A1">
        <w:rPr>
          <w:i/>
          <w:iCs/>
          <w:lang/>
        </w:rPr>
        <w:t>Españoles</w:t>
      </w:r>
      <w:proofErr w:type="spellEnd"/>
      <w:r w:rsidRPr="00E263A1">
        <w:rPr>
          <w:lang/>
        </w:rPr>
        <w:t>. Also, as noted above, and below under "</w:t>
      </w:r>
      <w:proofErr w:type="spellStart"/>
      <w:r w:rsidRPr="00E263A1">
        <w:rPr>
          <w:lang/>
        </w:rPr>
        <w:t>Mestizos</w:t>
      </w:r>
      <w:proofErr w:type="spellEnd"/>
      <w:r w:rsidRPr="00E263A1">
        <w:rPr>
          <w:lang/>
        </w:rPr>
        <w:t>" and "</w:t>
      </w:r>
      <w:proofErr w:type="spellStart"/>
      <w:r w:rsidRPr="00E263A1">
        <w:rPr>
          <w:i/>
          <w:iCs/>
          <w:lang/>
        </w:rPr>
        <w:t>Castizos</w:t>
      </w:r>
      <w:proofErr w:type="spellEnd"/>
      <w:r w:rsidRPr="00E263A1">
        <w:rPr>
          <w:lang/>
        </w:rPr>
        <w:t xml:space="preserve">," many persons with some </w:t>
      </w:r>
      <w:hyperlink r:id="rId51" w:tooltip="Indigenous peoples of the Americas" w:history="1">
        <w:r w:rsidRPr="00E263A1">
          <w:rPr>
            <w:rStyle w:val="Hyperlink"/>
            <w:color w:val="auto"/>
            <w:u w:val="none"/>
            <w:lang/>
          </w:rPr>
          <w:t>Amerindian</w:t>
        </w:r>
      </w:hyperlink>
      <w:r w:rsidRPr="00E263A1">
        <w:rPr>
          <w:lang/>
        </w:rPr>
        <w:t xml:space="preserve"> ancestry were considered </w:t>
      </w:r>
      <w:proofErr w:type="spellStart"/>
      <w:r w:rsidRPr="00E263A1">
        <w:rPr>
          <w:i/>
          <w:iCs/>
          <w:lang/>
        </w:rPr>
        <w:t>Españoles</w:t>
      </w:r>
      <w:proofErr w:type="spellEnd"/>
      <w:r w:rsidRPr="00E263A1">
        <w:rPr>
          <w:lang/>
        </w:rPr>
        <w:t xml:space="preserve">. </w:t>
      </w:r>
      <w:proofErr w:type="spellStart"/>
      <w:r w:rsidRPr="00E263A1">
        <w:rPr>
          <w:i/>
          <w:iCs/>
          <w:lang/>
        </w:rPr>
        <w:t>Españoles</w:t>
      </w:r>
      <w:proofErr w:type="spellEnd"/>
      <w:r w:rsidRPr="00E263A1">
        <w:rPr>
          <w:lang/>
        </w:rPr>
        <w:t xml:space="preserve"> were one of the three original "races," the other two being Indians and Blacks. Both immigrant and American-born </w:t>
      </w:r>
      <w:proofErr w:type="spellStart"/>
      <w:r w:rsidRPr="00E263A1">
        <w:rPr>
          <w:i/>
          <w:iCs/>
          <w:lang/>
        </w:rPr>
        <w:t>Españoles</w:t>
      </w:r>
      <w:proofErr w:type="spellEnd"/>
      <w:r w:rsidRPr="00E263A1">
        <w:rPr>
          <w:lang/>
        </w:rPr>
        <w:t xml:space="preserve"> generally shared the same rights and privileges, although there were a few cases in which the law differentiated between them. For example, it became customary in some </w:t>
      </w:r>
      <w:hyperlink r:id="rId52" w:tooltip="Cabildo (council)" w:history="1">
        <w:r w:rsidRPr="00E263A1">
          <w:rPr>
            <w:rStyle w:val="Hyperlink"/>
            <w:color w:val="auto"/>
            <w:u w:val="none"/>
            <w:lang/>
          </w:rPr>
          <w:t xml:space="preserve">municipal </w:t>
        </w:r>
        <w:proofErr w:type="gramStart"/>
        <w:r w:rsidRPr="00E263A1">
          <w:rPr>
            <w:rStyle w:val="Hyperlink"/>
            <w:color w:val="auto"/>
            <w:u w:val="none"/>
            <w:lang/>
          </w:rPr>
          <w:t>councils</w:t>
        </w:r>
        <w:proofErr w:type="gramEnd"/>
      </w:hyperlink>
      <w:r w:rsidRPr="00E263A1">
        <w:rPr>
          <w:lang/>
        </w:rPr>
        <w:t xml:space="preserve"> for the office of </w:t>
      </w:r>
      <w:hyperlink r:id="rId53" w:tooltip="Alcalde" w:history="1">
        <w:proofErr w:type="spellStart"/>
        <w:r w:rsidRPr="00E263A1">
          <w:rPr>
            <w:rStyle w:val="Hyperlink"/>
            <w:i/>
            <w:iCs/>
            <w:color w:val="auto"/>
            <w:u w:val="none"/>
            <w:lang/>
          </w:rPr>
          <w:t>alcalde</w:t>
        </w:r>
        <w:proofErr w:type="spellEnd"/>
      </w:hyperlink>
      <w:r w:rsidRPr="00E263A1">
        <w:rPr>
          <w:lang/>
        </w:rPr>
        <w:t xml:space="preserve"> to alternate between a </w:t>
      </w:r>
      <w:hyperlink r:id="rId54" w:tooltip="Peninsulares" w:history="1">
        <w:r w:rsidRPr="00E263A1">
          <w:rPr>
            <w:lang/>
          </w:rPr>
          <w:t>European</w:t>
        </w:r>
      </w:hyperlink>
      <w:r w:rsidRPr="00E263A1">
        <w:rPr>
          <w:lang/>
        </w:rPr>
        <w:t xml:space="preserve"> and an </w:t>
      </w:r>
      <w:hyperlink r:id="rId55" w:tooltip="Criollo people" w:history="1">
        <w:r w:rsidRPr="00E263A1">
          <w:rPr>
            <w:rStyle w:val="Hyperlink"/>
            <w:color w:val="auto"/>
            <w:u w:val="none"/>
            <w:lang/>
          </w:rPr>
          <w:t>American</w:t>
        </w:r>
      </w:hyperlink>
      <w:r w:rsidRPr="00E263A1">
        <w:rPr>
          <w:lang/>
        </w:rPr>
        <w:t xml:space="preserve">. Spaniards were therefore divided into: </w:t>
      </w:r>
    </w:p>
    <w:p w:rsidR="00541FC4" w:rsidRPr="00E263A1" w:rsidRDefault="00541FC4" w:rsidP="00541FC4">
      <w:pPr>
        <w:numPr>
          <w:ilvl w:val="0"/>
          <w:numId w:val="3"/>
        </w:numPr>
        <w:spacing w:before="100" w:beforeAutospacing="1" w:after="100" w:afterAutospacing="1" w:line="240" w:lineRule="auto"/>
        <w:ind w:left="1440"/>
        <w:rPr>
          <w:lang/>
        </w:rPr>
      </w:pPr>
      <w:hyperlink r:id="rId56" w:tooltip="Peninsulares" w:history="1">
        <w:proofErr w:type="spellStart"/>
        <w:r w:rsidRPr="00E263A1">
          <w:rPr>
            <w:i/>
            <w:iCs/>
            <w:lang/>
          </w:rPr>
          <w:t>Peninsulares</w:t>
        </w:r>
        <w:proofErr w:type="spellEnd"/>
      </w:hyperlink>
      <w:r w:rsidRPr="00E263A1">
        <w:rPr>
          <w:lang/>
        </w:rPr>
        <w:t xml:space="preserve"> (</w:t>
      </w:r>
      <w:proofErr w:type="spellStart"/>
      <w:r w:rsidRPr="00E263A1">
        <w:rPr>
          <w:i/>
          <w:iCs/>
          <w:lang/>
        </w:rPr>
        <w:t>Españoles</w:t>
      </w:r>
      <w:proofErr w:type="spellEnd"/>
      <w:r w:rsidRPr="00E263A1">
        <w:rPr>
          <w:i/>
          <w:iCs/>
          <w:lang/>
        </w:rPr>
        <w:t xml:space="preserve"> </w:t>
      </w:r>
      <w:proofErr w:type="spellStart"/>
      <w:r w:rsidRPr="00E263A1">
        <w:rPr>
          <w:i/>
          <w:iCs/>
          <w:lang/>
        </w:rPr>
        <w:t>europeos</w:t>
      </w:r>
      <w:proofErr w:type="spellEnd"/>
      <w:r w:rsidRPr="00E263A1">
        <w:rPr>
          <w:lang/>
        </w:rPr>
        <w:t>)</w:t>
      </w:r>
    </w:p>
    <w:p w:rsidR="00541FC4" w:rsidRPr="00E263A1" w:rsidRDefault="00541FC4" w:rsidP="00541FC4">
      <w:pPr>
        <w:spacing w:after="0"/>
        <w:ind w:left="720"/>
        <w:rPr>
          <w:lang/>
        </w:rPr>
      </w:pPr>
      <w:proofErr w:type="gramStart"/>
      <w:r w:rsidRPr="00E263A1">
        <w:rPr>
          <w:lang/>
        </w:rPr>
        <w:t xml:space="preserve">Persons of </w:t>
      </w:r>
      <w:hyperlink r:id="rId57" w:tooltip="Spain" w:history="1">
        <w:r w:rsidRPr="00E263A1">
          <w:rPr>
            <w:rStyle w:val="Hyperlink"/>
            <w:color w:val="auto"/>
            <w:u w:val="none"/>
            <w:lang/>
          </w:rPr>
          <w:t>Spanish</w:t>
        </w:r>
      </w:hyperlink>
      <w:r w:rsidRPr="00E263A1">
        <w:rPr>
          <w:lang/>
        </w:rPr>
        <w:t xml:space="preserve"> descent born in Spain (i.e., from the </w:t>
      </w:r>
      <w:hyperlink r:id="rId58" w:tooltip="Iberian Peninsula" w:history="1">
        <w:r w:rsidRPr="00E263A1">
          <w:rPr>
            <w:rStyle w:val="Hyperlink"/>
            <w:color w:val="auto"/>
            <w:u w:val="none"/>
            <w:lang/>
          </w:rPr>
          <w:t>Iberian Peninsula</w:t>
        </w:r>
      </w:hyperlink>
      <w:r w:rsidRPr="00E263A1">
        <w:rPr>
          <w:lang/>
        </w:rPr>
        <w:t>, hence their name).</w:t>
      </w:r>
      <w:proofErr w:type="gramEnd"/>
      <w:r w:rsidRPr="00E263A1">
        <w:rPr>
          <w:lang/>
        </w:rPr>
        <w:t xml:space="preserve"> Generally, there were two groups of </w:t>
      </w:r>
      <w:proofErr w:type="spellStart"/>
      <w:r w:rsidRPr="00E263A1">
        <w:rPr>
          <w:i/>
          <w:iCs/>
          <w:lang/>
        </w:rPr>
        <w:t>Peninsulares</w:t>
      </w:r>
      <w:proofErr w:type="spellEnd"/>
      <w:r w:rsidRPr="00E263A1">
        <w:rPr>
          <w:i/>
          <w:iCs/>
          <w:lang/>
        </w:rPr>
        <w:t>.</w:t>
      </w:r>
      <w:r w:rsidRPr="00E263A1">
        <w:rPr>
          <w:lang/>
        </w:rPr>
        <w:t xml:space="preserve"> The first group includes those that were appointed to important jobs in the government, the army and the Catholic Church by the Crown. This system was intended to perpetuate the ties of the governing elite to the Spanish crown. The theory was that an outsider should be appointed to rule over a certain </w:t>
      </w:r>
      <w:proofErr w:type="gramStart"/>
      <w:r w:rsidRPr="00E263A1">
        <w:rPr>
          <w:lang/>
        </w:rPr>
        <w:t>society,</w:t>
      </w:r>
      <w:proofErr w:type="gramEnd"/>
      <w:r w:rsidRPr="00E263A1">
        <w:rPr>
          <w:lang/>
        </w:rPr>
        <w:t xml:space="preserve"> therefore a New Spaniard would not be appointed Viceroy of New Spain. These officials usually had a long history of service to the Crown and moved around the Empire frequently. They usually did not live permanently in any one place in Latin America. The second group of </w:t>
      </w:r>
      <w:proofErr w:type="spellStart"/>
      <w:r w:rsidRPr="00E263A1">
        <w:rPr>
          <w:i/>
          <w:iCs/>
          <w:lang/>
        </w:rPr>
        <w:t>Peninsulares</w:t>
      </w:r>
      <w:proofErr w:type="spellEnd"/>
      <w:r w:rsidRPr="00E263A1">
        <w:rPr>
          <w:lang/>
        </w:rPr>
        <w:t xml:space="preserve"> did settle permanently in a specific region and came to associate with it. The first </w:t>
      </w:r>
      <w:proofErr w:type="gramStart"/>
      <w:r w:rsidRPr="00E263A1">
        <w:rPr>
          <w:lang/>
        </w:rPr>
        <w:t>wave were</w:t>
      </w:r>
      <w:proofErr w:type="gramEnd"/>
      <w:r w:rsidRPr="00E263A1">
        <w:rPr>
          <w:lang/>
        </w:rPr>
        <w:t xml:space="preserve"> the original settlers themselves, the </w:t>
      </w:r>
      <w:hyperlink r:id="rId59" w:tooltip="Conquistador" w:history="1">
        <w:r w:rsidRPr="00E263A1">
          <w:rPr>
            <w:rStyle w:val="Hyperlink"/>
            <w:color w:val="auto"/>
            <w:u w:val="none"/>
            <w:lang/>
          </w:rPr>
          <w:t>Conquistadors</w:t>
        </w:r>
      </w:hyperlink>
      <w:r w:rsidRPr="00E263A1">
        <w:rPr>
          <w:lang/>
        </w:rPr>
        <w:t xml:space="preserve">, who essentially transformed themselves into </w:t>
      </w:r>
      <w:hyperlink r:id="rId60" w:tooltip="Lord" w:history="1">
        <w:r w:rsidRPr="00E263A1">
          <w:rPr>
            <w:rStyle w:val="Hyperlink"/>
            <w:color w:val="auto"/>
            <w:u w:val="none"/>
            <w:lang/>
          </w:rPr>
          <w:t>lords</w:t>
        </w:r>
      </w:hyperlink>
      <w:r w:rsidRPr="00E263A1">
        <w:rPr>
          <w:lang/>
        </w:rPr>
        <w:t xml:space="preserve"> of an area through their act of conquest. In the centuries after the Conquest, more </w:t>
      </w:r>
      <w:proofErr w:type="spellStart"/>
      <w:r w:rsidRPr="00E263A1">
        <w:rPr>
          <w:i/>
          <w:iCs/>
          <w:lang/>
        </w:rPr>
        <w:t>Peninsulares</w:t>
      </w:r>
      <w:proofErr w:type="spellEnd"/>
      <w:r w:rsidRPr="00E263A1">
        <w:rPr>
          <w:lang/>
        </w:rPr>
        <w:t xml:space="preserve"> continued to emigrate under different circumstances, usually for commercial reasons. Some even came as </w:t>
      </w:r>
      <w:hyperlink r:id="rId61" w:tooltip="Indentured servant" w:history="1">
        <w:r w:rsidRPr="00E263A1">
          <w:rPr>
            <w:rStyle w:val="Hyperlink"/>
            <w:color w:val="auto"/>
            <w:u w:val="none"/>
            <w:lang/>
          </w:rPr>
          <w:t>indentured servants</w:t>
        </w:r>
      </w:hyperlink>
      <w:r w:rsidRPr="00E263A1">
        <w:rPr>
          <w:lang/>
        </w:rPr>
        <w:t xml:space="preserve"> to established </w:t>
      </w:r>
      <w:proofErr w:type="spellStart"/>
      <w:r w:rsidRPr="00E263A1">
        <w:rPr>
          <w:lang/>
        </w:rPr>
        <w:t>Criollo</w:t>
      </w:r>
      <w:proofErr w:type="spellEnd"/>
      <w:r w:rsidRPr="00E263A1">
        <w:rPr>
          <w:lang/>
        </w:rPr>
        <w:t xml:space="preserve"> families. Therefore, there were </w:t>
      </w:r>
      <w:proofErr w:type="spellStart"/>
      <w:r w:rsidRPr="00E263A1">
        <w:rPr>
          <w:i/>
          <w:iCs/>
          <w:lang/>
        </w:rPr>
        <w:t>Peninsulares</w:t>
      </w:r>
      <w:proofErr w:type="spellEnd"/>
      <w:r w:rsidRPr="00E263A1">
        <w:rPr>
          <w:lang/>
        </w:rPr>
        <w:t xml:space="preserve"> of all socioeconomic classes in America. Once they settled, they tended to form families, so </w:t>
      </w:r>
      <w:proofErr w:type="spellStart"/>
      <w:r w:rsidRPr="00E263A1">
        <w:rPr>
          <w:i/>
          <w:iCs/>
          <w:lang/>
        </w:rPr>
        <w:t>Peninsulares</w:t>
      </w:r>
      <w:proofErr w:type="spellEnd"/>
      <w:r w:rsidRPr="00E263A1">
        <w:rPr>
          <w:lang/>
        </w:rPr>
        <w:t xml:space="preserve"> and </w:t>
      </w:r>
      <w:proofErr w:type="spellStart"/>
      <w:r w:rsidRPr="00E263A1">
        <w:rPr>
          <w:lang/>
        </w:rPr>
        <w:t>Criollos</w:t>
      </w:r>
      <w:proofErr w:type="spellEnd"/>
      <w:r w:rsidRPr="00E263A1">
        <w:rPr>
          <w:lang/>
        </w:rPr>
        <w:t xml:space="preserve"> were united and divided by family ties and tensions.</w:t>
      </w:r>
    </w:p>
    <w:p w:rsidR="00541FC4" w:rsidRPr="00E263A1" w:rsidRDefault="00541FC4" w:rsidP="00541FC4">
      <w:pPr>
        <w:numPr>
          <w:ilvl w:val="0"/>
          <w:numId w:val="4"/>
        </w:numPr>
        <w:spacing w:before="100" w:beforeAutospacing="1" w:after="100" w:afterAutospacing="1" w:line="240" w:lineRule="auto"/>
        <w:ind w:left="1440"/>
        <w:rPr>
          <w:lang/>
        </w:rPr>
      </w:pPr>
      <w:hyperlink r:id="rId62" w:tooltip="Criollo people" w:history="1">
        <w:proofErr w:type="spellStart"/>
        <w:r w:rsidRPr="00E263A1">
          <w:rPr>
            <w:rStyle w:val="Hyperlink"/>
            <w:color w:val="auto"/>
            <w:u w:val="none"/>
            <w:lang/>
          </w:rPr>
          <w:t>Criollos</w:t>
        </w:r>
        <w:proofErr w:type="spellEnd"/>
      </w:hyperlink>
      <w:r w:rsidRPr="00E263A1">
        <w:rPr>
          <w:lang/>
        </w:rPr>
        <w:t xml:space="preserve"> (</w:t>
      </w:r>
      <w:proofErr w:type="spellStart"/>
      <w:r w:rsidRPr="00E263A1">
        <w:rPr>
          <w:i/>
          <w:iCs/>
          <w:lang/>
        </w:rPr>
        <w:t>Españoles</w:t>
      </w:r>
      <w:proofErr w:type="spellEnd"/>
      <w:r w:rsidRPr="00E263A1">
        <w:rPr>
          <w:i/>
          <w:iCs/>
          <w:lang/>
        </w:rPr>
        <w:t xml:space="preserve"> </w:t>
      </w:r>
      <w:proofErr w:type="spellStart"/>
      <w:r w:rsidRPr="00E263A1">
        <w:rPr>
          <w:i/>
          <w:iCs/>
          <w:lang/>
        </w:rPr>
        <w:t>criollos</w:t>
      </w:r>
      <w:proofErr w:type="spellEnd"/>
      <w:r w:rsidRPr="00E263A1">
        <w:rPr>
          <w:lang/>
        </w:rPr>
        <w:t xml:space="preserve"> or </w:t>
      </w:r>
      <w:proofErr w:type="spellStart"/>
      <w:r w:rsidRPr="00E263A1">
        <w:rPr>
          <w:i/>
          <w:iCs/>
          <w:lang/>
        </w:rPr>
        <w:t>Españoles</w:t>
      </w:r>
      <w:proofErr w:type="spellEnd"/>
      <w:r w:rsidRPr="00E263A1">
        <w:rPr>
          <w:i/>
          <w:iCs/>
          <w:lang/>
        </w:rPr>
        <w:t xml:space="preserve"> </w:t>
      </w:r>
      <w:proofErr w:type="spellStart"/>
      <w:r w:rsidRPr="00E263A1">
        <w:rPr>
          <w:i/>
          <w:iCs/>
          <w:lang/>
        </w:rPr>
        <w:t>americanos</w:t>
      </w:r>
      <w:proofErr w:type="spellEnd"/>
      <w:r w:rsidRPr="00E263A1">
        <w:rPr>
          <w:lang/>
        </w:rPr>
        <w:t>)</w:t>
      </w:r>
    </w:p>
    <w:p w:rsidR="00541FC4" w:rsidRPr="00E263A1" w:rsidRDefault="00541FC4" w:rsidP="00541FC4">
      <w:pPr>
        <w:spacing w:after="0"/>
        <w:ind w:left="720"/>
        <w:rPr>
          <w:lang/>
        </w:rPr>
      </w:pPr>
      <w:proofErr w:type="gramStart"/>
      <w:r w:rsidRPr="00E263A1">
        <w:rPr>
          <w:lang/>
        </w:rPr>
        <w:t>People who in theory were of full direct Spanish ancestry but were born in the Americas.</w:t>
      </w:r>
      <w:proofErr w:type="gramEnd"/>
      <w:r w:rsidRPr="00E263A1">
        <w:rPr>
          <w:lang/>
        </w:rPr>
        <w:t xml:space="preserve"> In reality </w:t>
      </w:r>
      <w:proofErr w:type="spellStart"/>
      <w:r w:rsidRPr="00E263A1">
        <w:rPr>
          <w:lang/>
        </w:rPr>
        <w:t>Criollos</w:t>
      </w:r>
      <w:proofErr w:type="spellEnd"/>
      <w:r w:rsidRPr="00E263A1">
        <w:rPr>
          <w:lang/>
        </w:rPr>
        <w:t xml:space="preserve"> could also have some native ancestry, but this would be disregarded for families who had maintained a certain status.), </w:t>
      </w:r>
      <w:proofErr w:type="gramStart"/>
      <w:r w:rsidRPr="00E263A1">
        <w:rPr>
          <w:lang/>
        </w:rPr>
        <w:t>As</w:t>
      </w:r>
      <w:proofErr w:type="gramEnd"/>
      <w:r w:rsidRPr="00E263A1">
        <w:rPr>
          <w:lang/>
        </w:rPr>
        <w:t xml:space="preserve"> the second- or third-generation of Spanish families, some </w:t>
      </w:r>
      <w:proofErr w:type="spellStart"/>
      <w:r w:rsidRPr="00E263A1">
        <w:rPr>
          <w:lang/>
        </w:rPr>
        <w:t>Criollos</w:t>
      </w:r>
      <w:proofErr w:type="spellEnd"/>
      <w:r w:rsidRPr="00E263A1">
        <w:rPr>
          <w:lang/>
        </w:rPr>
        <w:t xml:space="preserve"> owned mines, ranches, or </w:t>
      </w:r>
      <w:hyperlink r:id="rId63" w:tooltip="Haciendas" w:history="1">
        <w:r w:rsidRPr="00E263A1">
          <w:rPr>
            <w:lang/>
          </w:rPr>
          <w:t>haciendas</w:t>
        </w:r>
      </w:hyperlink>
      <w:r w:rsidRPr="00E263A1">
        <w:rPr>
          <w:lang/>
        </w:rPr>
        <w:t xml:space="preserve">. Many of these were extremely wealthy and belonged to the high nobility of the Spanish Empire. Still, most were simply part of what could be termed the </w:t>
      </w:r>
      <w:hyperlink r:id="rId64" w:tooltip="Petite bourgeoisie" w:history="1">
        <w:r w:rsidRPr="00E263A1">
          <w:rPr>
            <w:rStyle w:val="Hyperlink"/>
            <w:color w:val="auto"/>
            <w:u w:val="none"/>
            <w:lang/>
          </w:rPr>
          <w:t>petite bourgeoisie</w:t>
        </w:r>
      </w:hyperlink>
      <w:r w:rsidRPr="00E263A1">
        <w:rPr>
          <w:lang/>
        </w:rPr>
        <w:t xml:space="preserve"> or even outright poor. As life-long residents of America, they, like all other residents of these areas, often participated in </w:t>
      </w:r>
      <w:hyperlink r:id="rId65" w:tooltip="Contraband" w:history="1">
        <w:r w:rsidRPr="00E263A1">
          <w:rPr>
            <w:rStyle w:val="Hyperlink"/>
            <w:color w:val="auto"/>
            <w:u w:val="none"/>
            <w:lang/>
          </w:rPr>
          <w:t>contraband</w:t>
        </w:r>
      </w:hyperlink>
      <w:r w:rsidRPr="00E263A1">
        <w:rPr>
          <w:lang/>
        </w:rPr>
        <w:t xml:space="preserve">, since the traditional monopolies of </w:t>
      </w:r>
      <w:hyperlink r:id="rId66" w:tooltip="Seville" w:history="1">
        <w:r w:rsidRPr="00E263A1">
          <w:rPr>
            <w:rStyle w:val="Hyperlink"/>
            <w:color w:val="auto"/>
            <w:u w:val="none"/>
            <w:lang/>
          </w:rPr>
          <w:t>Seville</w:t>
        </w:r>
      </w:hyperlink>
      <w:r w:rsidRPr="00E263A1">
        <w:rPr>
          <w:lang/>
        </w:rPr>
        <w:t xml:space="preserve">, and later </w:t>
      </w:r>
      <w:hyperlink r:id="rId67" w:tooltip="Cádiz" w:history="1">
        <w:proofErr w:type="spellStart"/>
        <w:r w:rsidRPr="00E263A1">
          <w:rPr>
            <w:lang/>
          </w:rPr>
          <w:t>Cádiz</w:t>
        </w:r>
        <w:proofErr w:type="spellEnd"/>
      </w:hyperlink>
      <w:r w:rsidRPr="00E263A1">
        <w:rPr>
          <w:lang/>
        </w:rPr>
        <w:t xml:space="preserve">, could not supply all their trade needs. (They were more than occasionally aided by royal officials turning a blind eye to this activity). </w:t>
      </w:r>
      <w:proofErr w:type="spellStart"/>
      <w:r w:rsidRPr="00E263A1">
        <w:rPr>
          <w:lang/>
        </w:rPr>
        <w:t>Criollos</w:t>
      </w:r>
      <w:proofErr w:type="spellEnd"/>
      <w:r w:rsidRPr="00E263A1">
        <w:rPr>
          <w:lang/>
        </w:rPr>
        <w:t xml:space="preserve"> tended to be appointed to the lower-level government jobs—they had sizable representation in the municipal councils—and with the sale of offices that began in the late sixteenth century, they gained access to the high-level posts, such as judges on the regional </w:t>
      </w:r>
      <w:hyperlink r:id="rId68" w:tooltip="Audiencia Real" w:history="1">
        <w:proofErr w:type="spellStart"/>
        <w:r w:rsidRPr="00E263A1">
          <w:rPr>
            <w:rStyle w:val="Hyperlink"/>
            <w:i/>
            <w:iCs/>
            <w:color w:val="auto"/>
            <w:u w:val="none"/>
            <w:lang/>
          </w:rPr>
          <w:t>audiencias</w:t>
        </w:r>
        <w:proofErr w:type="spellEnd"/>
      </w:hyperlink>
      <w:r w:rsidRPr="00E263A1">
        <w:rPr>
          <w:lang/>
        </w:rPr>
        <w:t xml:space="preserve">. The nineteenth-century </w:t>
      </w:r>
      <w:hyperlink r:id="rId69" w:tooltip="Spanish American wars of independence" w:history="1">
        <w:r w:rsidRPr="00E263A1">
          <w:rPr>
            <w:rStyle w:val="Hyperlink"/>
            <w:color w:val="auto"/>
            <w:u w:val="none"/>
            <w:lang/>
          </w:rPr>
          <w:t>wars of independence</w:t>
        </w:r>
      </w:hyperlink>
      <w:r w:rsidRPr="00E263A1">
        <w:rPr>
          <w:lang/>
        </w:rPr>
        <w:t xml:space="preserve"> are often cast, then and now, as a struggle between </w:t>
      </w:r>
      <w:proofErr w:type="spellStart"/>
      <w:r w:rsidRPr="00E263A1">
        <w:rPr>
          <w:i/>
          <w:iCs/>
          <w:lang/>
        </w:rPr>
        <w:t>Peninsulares</w:t>
      </w:r>
      <w:proofErr w:type="spellEnd"/>
      <w:r w:rsidRPr="00E263A1">
        <w:rPr>
          <w:lang/>
        </w:rPr>
        <w:t xml:space="preserve"> and </w:t>
      </w:r>
      <w:proofErr w:type="spellStart"/>
      <w:r w:rsidRPr="00E263A1">
        <w:rPr>
          <w:lang/>
        </w:rPr>
        <w:t>Criollos</w:t>
      </w:r>
      <w:proofErr w:type="spellEnd"/>
      <w:r w:rsidRPr="00E263A1">
        <w:rPr>
          <w:lang/>
        </w:rPr>
        <w:t>, but both groups can be found on both sides of the wars.</w:t>
      </w:r>
    </w:p>
    <w:p w:rsidR="00541FC4" w:rsidRPr="00E263A1" w:rsidRDefault="00541FC4" w:rsidP="00541FC4">
      <w:pPr>
        <w:rPr>
          <w:lang/>
        </w:rPr>
      </w:pPr>
      <w:r w:rsidRPr="00E263A1">
        <w:rPr>
          <w:noProof/>
        </w:rPr>
        <w:drawing>
          <wp:inline distT="0" distB="0" distL="0" distR="0">
            <wp:extent cx="2094865" cy="2695575"/>
            <wp:effectExtent l="19050" t="0" r="635" b="0"/>
            <wp:docPr id="42" name="Picture 42" descr="http://upload.wikimedia.org/wikipedia/commons/thumb/a/af/Cabrera_15_Coyote.jpg/220px-Cabrera_15_Coyote.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a/af/Cabrera_15_Coyote.jpg/220px-Cabrera_15_Coyote.jpg">
                      <a:hlinkClick r:id="rId70"/>
                    </pic:cNvPr>
                    <pic:cNvPicPr>
                      <a:picLocks noChangeAspect="1" noChangeArrowheads="1"/>
                    </pic:cNvPicPr>
                  </pic:nvPicPr>
                  <pic:blipFill>
                    <a:blip r:embed="rId71" cstate="print"/>
                    <a:srcRect/>
                    <a:stretch>
                      <a:fillRect/>
                    </a:stretch>
                  </pic:blipFill>
                  <pic:spPr bwMode="auto">
                    <a:xfrm>
                      <a:off x="0" y="0"/>
                      <a:ext cx="2094865" cy="2695575"/>
                    </a:xfrm>
                    <a:prstGeom prst="rect">
                      <a:avLst/>
                    </a:prstGeom>
                    <a:noFill/>
                    <a:ln w="9525">
                      <a:noFill/>
                      <a:miter lim="800000"/>
                      <a:headEnd/>
                      <a:tailEnd/>
                    </a:ln>
                  </pic:spPr>
                </pic:pic>
              </a:graphicData>
            </a:graphic>
          </wp:inline>
        </w:drawing>
      </w:r>
    </w:p>
    <w:p w:rsidR="00541FC4" w:rsidRPr="00E263A1" w:rsidRDefault="00541FC4" w:rsidP="00541FC4">
      <w:pPr>
        <w:rPr>
          <w:lang/>
        </w:rPr>
      </w:pPr>
      <w:r w:rsidRPr="00E263A1">
        <w:rPr>
          <w:noProof/>
        </w:rPr>
        <w:drawing>
          <wp:inline distT="0" distB="0" distL="0" distR="0">
            <wp:extent cx="143510" cy="102235"/>
            <wp:effectExtent l="19050" t="0" r="8890" b="0"/>
            <wp:docPr id="43" name="Picture 43" descr="http://bits.wikimedia.org/skins-1.17/common/images/magnify-clip.png">
              <a:hlinkClick xmlns:a="http://schemas.openxmlformats.org/drawingml/2006/main" r:id="rId7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ts.wikimedia.org/skins-1.17/common/images/magnify-clip.png">
                      <a:hlinkClick r:id="rId70" tooltip="Enlarge"/>
                    </pic:cNvPr>
                    <pic:cNvPicPr>
                      <a:picLocks noChangeAspect="1" noChangeArrowheads="1"/>
                    </pic:cNvPicPr>
                  </pic:nvPicPr>
                  <pic:blipFill>
                    <a:blip r:embed="rId34" cstate="print"/>
                    <a:srcRect/>
                    <a:stretch>
                      <a:fillRect/>
                    </a:stretch>
                  </pic:blipFill>
                  <pic:spPr bwMode="auto">
                    <a:xfrm>
                      <a:off x="0" y="0"/>
                      <a:ext cx="143510" cy="102235"/>
                    </a:xfrm>
                    <a:prstGeom prst="rect">
                      <a:avLst/>
                    </a:prstGeom>
                    <a:noFill/>
                    <a:ln w="9525">
                      <a:noFill/>
                      <a:miter lim="800000"/>
                      <a:headEnd/>
                      <a:tailEnd/>
                    </a:ln>
                  </pic:spPr>
                </pic:pic>
              </a:graphicData>
            </a:graphic>
          </wp:inline>
        </w:drawing>
      </w:r>
    </w:p>
    <w:p w:rsidR="00541FC4" w:rsidRPr="00E263A1" w:rsidRDefault="00541FC4" w:rsidP="00541FC4">
      <w:pPr>
        <w:rPr>
          <w:lang/>
        </w:rPr>
      </w:pPr>
      <w:r w:rsidRPr="00E263A1">
        <w:rPr>
          <w:i/>
          <w:iCs/>
          <w:lang/>
        </w:rPr>
        <w:t xml:space="preserve">De </w:t>
      </w:r>
      <w:proofErr w:type="spellStart"/>
      <w:r w:rsidRPr="00E263A1">
        <w:rPr>
          <w:i/>
          <w:iCs/>
          <w:lang/>
        </w:rPr>
        <w:t>Mestizo</w:t>
      </w:r>
      <w:proofErr w:type="spellEnd"/>
      <w:r w:rsidRPr="00E263A1">
        <w:rPr>
          <w:i/>
          <w:iCs/>
          <w:lang/>
        </w:rPr>
        <w:t xml:space="preserve"> y </w:t>
      </w:r>
      <w:proofErr w:type="spellStart"/>
      <w:r w:rsidRPr="00E263A1">
        <w:rPr>
          <w:i/>
          <w:iCs/>
          <w:lang/>
        </w:rPr>
        <w:t>d'India</w:t>
      </w:r>
      <w:proofErr w:type="spellEnd"/>
      <w:r w:rsidRPr="00E263A1">
        <w:rPr>
          <w:i/>
          <w:iCs/>
          <w:lang/>
        </w:rPr>
        <w:t>; Coyote</w:t>
      </w:r>
      <w:r w:rsidRPr="00E263A1">
        <w:rPr>
          <w:lang/>
        </w:rPr>
        <w:t>. Miguel Cabrera, 1763, oil on canvas, Waldo-</w:t>
      </w:r>
      <w:proofErr w:type="spellStart"/>
      <w:r w:rsidRPr="00E263A1">
        <w:rPr>
          <w:lang/>
        </w:rPr>
        <w:t>Dentzel</w:t>
      </w:r>
      <w:proofErr w:type="spellEnd"/>
      <w:r w:rsidRPr="00E263A1">
        <w:rPr>
          <w:lang/>
        </w:rPr>
        <w:t xml:space="preserve"> Art Center.</w:t>
      </w:r>
    </w:p>
    <w:p w:rsidR="00541FC4" w:rsidRPr="00E263A1" w:rsidRDefault="00541FC4" w:rsidP="00541FC4">
      <w:pPr>
        <w:numPr>
          <w:ilvl w:val="0"/>
          <w:numId w:val="5"/>
        </w:numPr>
        <w:spacing w:before="100" w:beforeAutospacing="1" w:after="100" w:afterAutospacing="1" w:line="240" w:lineRule="auto"/>
        <w:rPr>
          <w:lang/>
        </w:rPr>
      </w:pPr>
      <w:hyperlink r:id="rId72" w:tooltip="Indigenous peoples of the Americas" w:history="1">
        <w:r w:rsidRPr="00E263A1">
          <w:rPr>
            <w:rStyle w:val="Hyperlink"/>
            <w:color w:val="auto"/>
            <w:u w:val="none"/>
            <w:lang/>
          </w:rPr>
          <w:t>Indians</w:t>
        </w:r>
      </w:hyperlink>
      <w:r w:rsidRPr="00E263A1">
        <w:rPr>
          <w:lang/>
        </w:rPr>
        <w:t xml:space="preserve"> (</w:t>
      </w:r>
      <w:proofErr w:type="spellStart"/>
      <w:r w:rsidRPr="00E263A1">
        <w:rPr>
          <w:i/>
          <w:iCs/>
          <w:lang/>
        </w:rPr>
        <w:t>Indios</w:t>
      </w:r>
      <w:proofErr w:type="spellEnd"/>
      <w:r w:rsidRPr="00E263A1">
        <w:rPr>
          <w:lang/>
        </w:rPr>
        <w:t>)</w:t>
      </w:r>
    </w:p>
    <w:p w:rsidR="00541FC4" w:rsidRPr="00E263A1" w:rsidRDefault="00541FC4" w:rsidP="00541FC4">
      <w:pPr>
        <w:spacing w:after="0"/>
        <w:ind w:left="720"/>
        <w:rPr>
          <w:lang/>
        </w:rPr>
      </w:pPr>
      <w:r w:rsidRPr="00E263A1">
        <w:rPr>
          <w:lang/>
        </w:rPr>
        <w:t xml:space="preserve">The original inhabitants of the Americas and considered to be one of the three "pure races" in </w:t>
      </w:r>
      <w:hyperlink r:id="rId73" w:tooltip="Spanish America" w:history="1">
        <w:r w:rsidRPr="00E263A1">
          <w:rPr>
            <w:lang/>
          </w:rPr>
          <w:t>Spanish America</w:t>
        </w:r>
      </w:hyperlink>
      <w:r w:rsidRPr="00E263A1">
        <w:rPr>
          <w:lang/>
        </w:rPr>
        <w:t xml:space="preserve">, the law treated them as </w:t>
      </w:r>
      <w:hyperlink r:id="rId74" w:tooltip="Minor (law)" w:history="1">
        <w:r w:rsidRPr="00E263A1">
          <w:rPr>
            <w:rStyle w:val="Hyperlink"/>
            <w:color w:val="auto"/>
            <w:u w:val="none"/>
            <w:lang/>
          </w:rPr>
          <w:t>minors</w:t>
        </w:r>
      </w:hyperlink>
      <w:r w:rsidRPr="00E263A1">
        <w:rPr>
          <w:lang/>
        </w:rPr>
        <w:t xml:space="preserve">, and as such were to be protected by royal officials, but in reality were often abused by the local elites. After the initial conquest, the elites of the </w:t>
      </w:r>
      <w:hyperlink r:id="rId75" w:tooltip="Inca Empire" w:history="1">
        <w:r w:rsidRPr="00E263A1">
          <w:rPr>
            <w:rStyle w:val="Hyperlink"/>
            <w:color w:val="auto"/>
            <w:u w:val="none"/>
            <w:lang/>
          </w:rPr>
          <w:t>Inca</w:t>
        </w:r>
      </w:hyperlink>
      <w:r w:rsidRPr="00E263A1">
        <w:rPr>
          <w:lang/>
        </w:rPr>
        <w:t xml:space="preserve">, </w:t>
      </w:r>
      <w:hyperlink r:id="rId76" w:tooltip="Aztec" w:history="1">
        <w:r w:rsidRPr="00E263A1">
          <w:rPr>
            <w:rStyle w:val="Hyperlink"/>
            <w:color w:val="auto"/>
            <w:u w:val="none"/>
            <w:lang/>
          </w:rPr>
          <w:t>Aztec</w:t>
        </w:r>
      </w:hyperlink>
      <w:r w:rsidRPr="00E263A1">
        <w:rPr>
          <w:lang/>
        </w:rPr>
        <w:t xml:space="preserve"> and other Indian states were assimilated into the Spanish nobility through intermarriage. The regional Native nobility, where it existed, was recognized and redefined </w:t>
      </w:r>
      <w:r w:rsidRPr="00E263A1">
        <w:rPr>
          <w:lang/>
        </w:rPr>
        <w:lastRenderedPageBreak/>
        <w:t>along European standards by the Spanish and remained in place until independence. Indians could belong to any economic class depending on their personal wealth.</w:t>
      </w:r>
    </w:p>
    <w:p w:rsidR="00541FC4" w:rsidRPr="00E263A1" w:rsidRDefault="00541FC4" w:rsidP="00541FC4">
      <w:pPr>
        <w:numPr>
          <w:ilvl w:val="0"/>
          <w:numId w:val="6"/>
        </w:numPr>
        <w:spacing w:before="100" w:beforeAutospacing="1" w:after="100" w:afterAutospacing="1" w:line="240" w:lineRule="auto"/>
        <w:rPr>
          <w:lang/>
        </w:rPr>
      </w:pPr>
      <w:hyperlink r:id="rId77" w:tooltip="Mestizo" w:history="1">
        <w:proofErr w:type="spellStart"/>
        <w:r w:rsidRPr="00E263A1">
          <w:rPr>
            <w:rStyle w:val="Hyperlink"/>
            <w:color w:val="auto"/>
            <w:u w:val="none"/>
            <w:lang/>
          </w:rPr>
          <w:t>Mestizos</w:t>
        </w:r>
        <w:proofErr w:type="spellEnd"/>
      </w:hyperlink>
    </w:p>
    <w:p w:rsidR="00541FC4" w:rsidRPr="00E263A1" w:rsidRDefault="00541FC4" w:rsidP="00541FC4">
      <w:pPr>
        <w:spacing w:after="0"/>
        <w:ind w:left="720"/>
        <w:rPr>
          <w:lang/>
        </w:rPr>
      </w:pPr>
      <w:proofErr w:type="gramStart"/>
      <w:r w:rsidRPr="00E263A1">
        <w:rPr>
          <w:lang/>
        </w:rPr>
        <w:t>Persons with one Spanish parent and one Indian parent.</w:t>
      </w:r>
      <w:proofErr w:type="gramEnd"/>
      <w:r w:rsidRPr="00E263A1">
        <w:rPr>
          <w:lang/>
        </w:rPr>
        <w:t xml:space="preserve"> The term was originally associated with illegitimacy because in the generations after the Conquest, mixed-race children born </w:t>
      </w:r>
      <w:r w:rsidRPr="00E263A1">
        <w:rPr>
          <w:i/>
          <w:iCs/>
          <w:lang/>
        </w:rPr>
        <w:t>in wedlock</w:t>
      </w:r>
      <w:r w:rsidRPr="00E263A1">
        <w:rPr>
          <w:lang/>
        </w:rPr>
        <w:t xml:space="preserve"> were assigned either a simple Indian or Spanish </w:t>
      </w:r>
      <w:proofErr w:type="gramStart"/>
      <w:r w:rsidRPr="00E263A1">
        <w:rPr>
          <w:lang/>
        </w:rPr>
        <w:t>identity,</w:t>
      </w:r>
      <w:proofErr w:type="gramEnd"/>
      <w:r w:rsidRPr="00E263A1">
        <w:rPr>
          <w:lang/>
        </w:rPr>
        <w:t xml:space="preserve"> depending with which culture they were raised. </w:t>
      </w:r>
      <w:proofErr w:type="gramStart"/>
      <w:r w:rsidRPr="00E263A1">
        <w:rPr>
          <w:lang/>
        </w:rPr>
        <w:t>(</w:t>
      </w:r>
      <w:r w:rsidRPr="00E263A1">
        <w:rPr>
          <w:i/>
          <w:iCs/>
          <w:lang/>
        </w:rPr>
        <w:t xml:space="preserve">See </w:t>
      </w:r>
      <w:hyperlink r:id="rId78" w:tooltip="Hyperdescent" w:history="1">
        <w:proofErr w:type="spellStart"/>
        <w:r w:rsidRPr="00E263A1">
          <w:rPr>
            <w:rStyle w:val="Hyperlink"/>
            <w:i/>
            <w:iCs/>
            <w:color w:val="auto"/>
            <w:u w:val="none"/>
            <w:lang/>
          </w:rPr>
          <w:t>Hyperdescent</w:t>
        </w:r>
        <w:proofErr w:type="spellEnd"/>
      </w:hyperlink>
      <w:r w:rsidRPr="00E263A1">
        <w:rPr>
          <w:i/>
          <w:iCs/>
          <w:lang/>
        </w:rPr>
        <w:t xml:space="preserve"> and </w:t>
      </w:r>
      <w:hyperlink r:id="rId79" w:tooltip="Hypodescent" w:history="1">
        <w:proofErr w:type="spellStart"/>
        <w:r w:rsidRPr="00E263A1">
          <w:rPr>
            <w:rStyle w:val="Hyperlink"/>
            <w:i/>
            <w:iCs/>
            <w:color w:val="auto"/>
            <w:u w:val="none"/>
            <w:lang/>
          </w:rPr>
          <w:t>Hypodescent</w:t>
        </w:r>
        <w:proofErr w:type="spellEnd"/>
      </w:hyperlink>
      <w:r w:rsidRPr="00E263A1">
        <w:rPr>
          <w:i/>
          <w:iCs/>
          <w:lang/>
        </w:rPr>
        <w:t>.</w:t>
      </w:r>
      <w:r w:rsidRPr="00E263A1">
        <w:rPr>
          <w:lang/>
        </w:rPr>
        <w:t>)</w:t>
      </w:r>
      <w:proofErr w:type="gramEnd"/>
      <w:r w:rsidRPr="00E263A1">
        <w:rPr>
          <w:lang/>
        </w:rPr>
        <w:t xml:space="preserve"> The number of official </w:t>
      </w:r>
      <w:proofErr w:type="spellStart"/>
      <w:r w:rsidRPr="00E263A1">
        <w:rPr>
          <w:lang/>
        </w:rPr>
        <w:t>Mestizos</w:t>
      </w:r>
      <w:proofErr w:type="spellEnd"/>
      <w:r w:rsidRPr="00E263A1">
        <w:rPr>
          <w:lang/>
        </w:rPr>
        <w:t xml:space="preserve"> rises in censuses only after the second half of the seventeenth century, when a sizable and stable community of mixed-race people with no claims on being either Indian or Spanish appeared.</w:t>
      </w:r>
    </w:p>
    <w:p w:rsidR="00541FC4" w:rsidRPr="00E263A1" w:rsidRDefault="00541FC4" w:rsidP="00541FC4">
      <w:pPr>
        <w:numPr>
          <w:ilvl w:val="0"/>
          <w:numId w:val="7"/>
        </w:numPr>
        <w:spacing w:before="100" w:beforeAutospacing="1" w:after="100" w:afterAutospacing="1" w:line="240" w:lineRule="auto"/>
        <w:rPr>
          <w:lang/>
        </w:rPr>
      </w:pPr>
      <w:hyperlink r:id="rId80" w:tooltip="Castizo" w:history="1">
        <w:proofErr w:type="spellStart"/>
        <w:r w:rsidRPr="00E263A1">
          <w:rPr>
            <w:rStyle w:val="Hyperlink"/>
            <w:i/>
            <w:iCs/>
            <w:color w:val="auto"/>
            <w:u w:val="none"/>
            <w:lang/>
          </w:rPr>
          <w:t>Castizos</w:t>
        </w:r>
        <w:proofErr w:type="spellEnd"/>
      </w:hyperlink>
    </w:p>
    <w:p w:rsidR="00541FC4" w:rsidRPr="00E263A1" w:rsidRDefault="00541FC4" w:rsidP="00541FC4">
      <w:pPr>
        <w:spacing w:after="0"/>
        <w:ind w:left="720"/>
        <w:rPr>
          <w:lang/>
        </w:rPr>
      </w:pPr>
      <w:r w:rsidRPr="00E263A1">
        <w:rPr>
          <w:lang/>
        </w:rPr>
        <w:t xml:space="preserve">One of the many terms, like the ones below, used to describe people with varying degrees of racial mixture. In this case </w:t>
      </w:r>
      <w:proofErr w:type="spellStart"/>
      <w:r w:rsidRPr="00E263A1">
        <w:rPr>
          <w:i/>
          <w:iCs/>
          <w:lang/>
        </w:rPr>
        <w:t>Castizos</w:t>
      </w:r>
      <w:proofErr w:type="spellEnd"/>
      <w:r w:rsidRPr="00E263A1">
        <w:rPr>
          <w:lang/>
        </w:rPr>
        <w:t xml:space="preserve"> were people with one </w:t>
      </w:r>
      <w:proofErr w:type="spellStart"/>
      <w:r w:rsidRPr="00E263A1">
        <w:rPr>
          <w:lang/>
        </w:rPr>
        <w:t>Mestizo</w:t>
      </w:r>
      <w:proofErr w:type="spellEnd"/>
      <w:r w:rsidRPr="00E263A1">
        <w:rPr>
          <w:lang/>
        </w:rPr>
        <w:t xml:space="preserve"> parent and one Spanish parent. The children of a </w:t>
      </w:r>
      <w:proofErr w:type="spellStart"/>
      <w:r w:rsidRPr="00E263A1">
        <w:rPr>
          <w:i/>
          <w:iCs/>
          <w:lang/>
        </w:rPr>
        <w:t>Castizo</w:t>
      </w:r>
      <w:proofErr w:type="spellEnd"/>
      <w:r w:rsidRPr="00E263A1">
        <w:rPr>
          <w:lang/>
        </w:rPr>
        <w:t xml:space="preserve"> and a Spaniard, or a </w:t>
      </w:r>
      <w:proofErr w:type="spellStart"/>
      <w:r w:rsidRPr="00E263A1">
        <w:rPr>
          <w:i/>
          <w:iCs/>
          <w:lang/>
        </w:rPr>
        <w:t>Castizo</w:t>
      </w:r>
      <w:proofErr w:type="spellEnd"/>
      <w:r w:rsidRPr="00E263A1">
        <w:rPr>
          <w:lang/>
        </w:rPr>
        <w:t xml:space="preserve"> him- or herself, were often classified and accepted as a </w:t>
      </w:r>
      <w:proofErr w:type="spellStart"/>
      <w:r w:rsidRPr="00E263A1">
        <w:rPr>
          <w:lang/>
        </w:rPr>
        <w:t>Criollo</w:t>
      </w:r>
      <w:proofErr w:type="spellEnd"/>
      <w:r w:rsidRPr="00E263A1">
        <w:rPr>
          <w:lang/>
        </w:rPr>
        <w:t xml:space="preserve"> Spaniard.</w:t>
      </w:r>
    </w:p>
    <w:p w:rsidR="00541FC4" w:rsidRPr="00E263A1" w:rsidRDefault="00541FC4" w:rsidP="00541FC4">
      <w:pPr>
        <w:numPr>
          <w:ilvl w:val="0"/>
          <w:numId w:val="8"/>
        </w:numPr>
        <w:spacing w:before="100" w:beforeAutospacing="1" w:after="100" w:afterAutospacing="1" w:line="240" w:lineRule="auto"/>
        <w:rPr>
          <w:lang/>
        </w:rPr>
      </w:pPr>
      <w:hyperlink r:id="rId81" w:tooltip="Cholo" w:history="1">
        <w:proofErr w:type="spellStart"/>
        <w:r w:rsidRPr="00E263A1">
          <w:rPr>
            <w:rStyle w:val="Hyperlink"/>
            <w:color w:val="auto"/>
            <w:u w:val="none"/>
            <w:lang/>
          </w:rPr>
          <w:t>Cholos</w:t>
        </w:r>
        <w:proofErr w:type="spellEnd"/>
      </w:hyperlink>
      <w:r w:rsidRPr="00E263A1">
        <w:rPr>
          <w:lang/>
        </w:rPr>
        <w:t xml:space="preserve"> or </w:t>
      </w:r>
      <w:r w:rsidRPr="00E263A1">
        <w:rPr>
          <w:i/>
          <w:iCs/>
          <w:lang/>
        </w:rPr>
        <w:t>Coyotes</w:t>
      </w:r>
    </w:p>
    <w:p w:rsidR="00541FC4" w:rsidRPr="00E263A1" w:rsidRDefault="00541FC4" w:rsidP="00541FC4">
      <w:pPr>
        <w:spacing w:after="0"/>
        <w:ind w:left="720"/>
        <w:rPr>
          <w:lang/>
        </w:rPr>
      </w:pPr>
      <w:proofErr w:type="gramStart"/>
      <w:r w:rsidRPr="00E263A1">
        <w:rPr>
          <w:lang/>
        </w:rPr>
        <w:t xml:space="preserve">Persons with one Indian parent and one </w:t>
      </w:r>
      <w:proofErr w:type="spellStart"/>
      <w:r w:rsidRPr="00E263A1">
        <w:rPr>
          <w:lang/>
        </w:rPr>
        <w:t>Mestizo</w:t>
      </w:r>
      <w:proofErr w:type="spellEnd"/>
      <w:r w:rsidRPr="00E263A1">
        <w:rPr>
          <w:lang/>
        </w:rPr>
        <w:t xml:space="preserve"> parent.</w:t>
      </w:r>
      <w:proofErr w:type="gramEnd"/>
    </w:p>
    <w:p w:rsidR="00541FC4" w:rsidRPr="00E263A1" w:rsidRDefault="00541FC4" w:rsidP="00541FC4">
      <w:pPr>
        <w:numPr>
          <w:ilvl w:val="0"/>
          <w:numId w:val="9"/>
        </w:numPr>
        <w:spacing w:before="100" w:beforeAutospacing="1" w:after="100" w:afterAutospacing="1" w:line="240" w:lineRule="auto"/>
        <w:rPr>
          <w:lang/>
        </w:rPr>
      </w:pPr>
      <w:hyperlink r:id="rId82" w:tooltip="Mulatto" w:history="1">
        <w:r w:rsidRPr="00E263A1">
          <w:rPr>
            <w:rStyle w:val="Hyperlink"/>
            <w:color w:val="auto"/>
            <w:u w:val="none"/>
            <w:lang/>
          </w:rPr>
          <w:t>Mulattos</w:t>
        </w:r>
      </w:hyperlink>
      <w:r w:rsidRPr="00E263A1">
        <w:rPr>
          <w:lang/>
        </w:rPr>
        <w:t xml:space="preserve"> or </w:t>
      </w:r>
      <w:hyperlink r:id="rId83" w:tooltip="Pardo" w:history="1">
        <w:proofErr w:type="spellStart"/>
        <w:r w:rsidRPr="00E263A1">
          <w:rPr>
            <w:rStyle w:val="Hyperlink"/>
            <w:i/>
            <w:iCs/>
            <w:color w:val="auto"/>
            <w:u w:val="none"/>
            <w:lang/>
          </w:rPr>
          <w:t>Pardos</w:t>
        </w:r>
        <w:proofErr w:type="spellEnd"/>
      </w:hyperlink>
    </w:p>
    <w:p w:rsidR="00541FC4" w:rsidRPr="00E263A1" w:rsidRDefault="00541FC4" w:rsidP="00541FC4">
      <w:pPr>
        <w:spacing w:after="0"/>
        <w:ind w:left="720"/>
        <w:rPr>
          <w:lang/>
        </w:rPr>
      </w:pPr>
      <w:proofErr w:type="gramStart"/>
      <w:r w:rsidRPr="00E263A1">
        <w:rPr>
          <w:lang/>
        </w:rPr>
        <w:t>Persons of the first generation of a Spanish and Black mix.</w:t>
      </w:r>
      <w:proofErr w:type="gramEnd"/>
      <w:r w:rsidRPr="00E263A1">
        <w:rPr>
          <w:lang/>
        </w:rPr>
        <w:t xml:space="preserve"> If they were born into slavery (that is their mother was a slave), they would be slaves, unless freed by their master or were manumitted. Further terms to describe other degrees of mixture included, among many others, </w:t>
      </w:r>
      <w:proofErr w:type="spellStart"/>
      <w:r w:rsidRPr="00E263A1">
        <w:rPr>
          <w:i/>
          <w:iCs/>
          <w:lang/>
        </w:rPr>
        <w:t>Morisco</w:t>
      </w:r>
      <w:proofErr w:type="spellEnd"/>
      <w:r w:rsidRPr="00E263A1">
        <w:rPr>
          <w:lang/>
        </w:rPr>
        <w:t xml:space="preserve">, (not to be confused with the peninsular </w:t>
      </w:r>
      <w:hyperlink r:id="rId84" w:tooltip="Morisco" w:history="1">
        <w:proofErr w:type="spellStart"/>
        <w:r w:rsidRPr="00E263A1">
          <w:rPr>
            <w:rStyle w:val="Hyperlink"/>
            <w:i/>
            <w:iCs/>
            <w:color w:val="auto"/>
            <w:u w:val="none"/>
            <w:lang/>
          </w:rPr>
          <w:t>Morisco</w:t>
        </w:r>
        <w:proofErr w:type="spellEnd"/>
      </w:hyperlink>
      <w:r w:rsidRPr="00E263A1">
        <w:rPr>
          <w:lang/>
        </w:rPr>
        <w:t xml:space="preserve">, from which the term was obviously borrowed) a person of Mulatto and Spanish parents, i.e., a </w:t>
      </w:r>
      <w:hyperlink r:id="rId85" w:tooltip="Quadroon" w:history="1">
        <w:r w:rsidRPr="00E263A1">
          <w:rPr>
            <w:rStyle w:val="Hyperlink"/>
            <w:color w:val="auto"/>
            <w:u w:val="none"/>
            <w:lang/>
          </w:rPr>
          <w:t>quadroon</w:t>
        </w:r>
      </w:hyperlink>
      <w:r w:rsidRPr="00E263A1">
        <w:rPr>
          <w:lang/>
        </w:rPr>
        <w:t xml:space="preserve">, and </w:t>
      </w:r>
      <w:r w:rsidRPr="00E263A1">
        <w:rPr>
          <w:i/>
          <w:iCs/>
          <w:lang/>
        </w:rPr>
        <w:t>Albino</w:t>
      </w:r>
      <w:r w:rsidRPr="00E263A1">
        <w:rPr>
          <w:lang/>
        </w:rPr>
        <w:t xml:space="preserve"> (derived from </w:t>
      </w:r>
      <w:hyperlink r:id="rId86" w:tooltip="Albinism" w:history="1">
        <w:r w:rsidRPr="00E263A1">
          <w:rPr>
            <w:rStyle w:val="Hyperlink"/>
            <w:color w:val="auto"/>
            <w:u w:val="none"/>
            <w:lang/>
          </w:rPr>
          <w:t>albino</w:t>
        </w:r>
      </w:hyperlink>
      <w:r w:rsidRPr="00E263A1">
        <w:rPr>
          <w:lang/>
        </w:rPr>
        <w:t xml:space="preserve">), a person of </w:t>
      </w:r>
      <w:proofErr w:type="spellStart"/>
      <w:r w:rsidRPr="00E263A1">
        <w:rPr>
          <w:i/>
          <w:iCs/>
          <w:lang/>
        </w:rPr>
        <w:t>Morisco</w:t>
      </w:r>
      <w:proofErr w:type="spellEnd"/>
      <w:r w:rsidRPr="00E263A1">
        <w:rPr>
          <w:lang/>
        </w:rPr>
        <w:t xml:space="preserve"> and Spanish parents, i.e., an octoroon.</w:t>
      </w:r>
    </w:p>
    <w:p w:rsidR="00541FC4" w:rsidRPr="00E263A1" w:rsidRDefault="00541FC4" w:rsidP="00541FC4">
      <w:pPr>
        <w:numPr>
          <w:ilvl w:val="0"/>
          <w:numId w:val="10"/>
        </w:numPr>
        <w:spacing w:before="100" w:beforeAutospacing="1" w:after="100" w:afterAutospacing="1" w:line="240" w:lineRule="auto"/>
        <w:rPr>
          <w:lang/>
        </w:rPr>
      </w:pPr>
      <w:hyperlink r:id="rId87" w:tooltip="Zambo" w:history="1">
        <w:proofErr w:type="spellStart"/>
        <w:r w:rsidRPr="00E263A1">
          <w:rPr>
            <w:rStyle w:val="Hyperlink"/>
            <w:i/>
            <w:iCs/>
            <w:color w:val="auto"/>
            <w:u w:val="none"/>
            <w:lang/>
          </w:rPr>
          <w:t>Zambos</w:t>
        </w:r>
        <w:proofErr w:type="spellEnd"/>
      </w:hyperlink>
    </w:p>
    <w:p w:rsidR="00541FC4" w:rsidRPr="00E263A1" w:rsidRDefault="00541FC4" w:rsidP="00541FC4">
      <w:pPr>
        <w:spacing w:after="0"/>
        <w:ind w:left="720"/>
        <w:rPr>
          <w:lang/>
        </w:rPr>
      </w:pPr>
      <w:proofErr w:type="gramStart"/>
      <w:r w:rsidRPr="00E263A1">
        <w:rPr>
          <w:lang/>
        </w:rPr>
        <w:t>Persons who were of mixed Indian and Black ancestry.</w:t>
      </w:r>
      <w:proofErr w:type="gramEnd"/>
      <w:r w:rsidRPr="00E263A1">
        <w:rPr>
          <w:lang/>
        </w:rPr>
        <w:t xml:space="preserve"> As with Mulattos, many other terms existed to describe the degree of mixture. These included </w:t>
      </w:r>
      <w:r w:rsidRPr="00E263A1">
        <w:rPr>
          <w:i/>
          <w:iCs/>
          <w:lang/>
        </w:rPr>
        <w:t>Chino</w:t>
      </w:r>
      <w:r w:rsidRPr="00E263A1">
        <w:rPr>
          <w:lang/>
        </w:rPr>
        <w:t xml:space="preserve"> and </w:t>
      </w:r>
      <w:r w:rsidRPr="00E263A1">
        <w:rPr>
          <w:i/>
          <w:iCs/>
          <w:lang/>
        </w:rPr>
        <w:t>Lobo</w:t>
      </w:r>
      <w:r w:rsidRPr="00E263A1">
        <w:rPr>
          <w:lang/>
        </w:rPr>
        <w:t xml:space="preserve">. </w:t>
      </w:r>
      <w:r w:rsidRPr="00E263A1">
        <w:rPr>
          <w:i/>
          <w:iCs/>
          <w:lang/>
        </w:rPr>
        <w:t>Chino</w:t>
      </w:r>
      <w:r w:rsidRPr="00E263A1">
        <w:rPr>
          <w:lang/>
        </w:rPr>
        <w:t xml:space="preserve"> usually described someone as having Mulatto and Indian parents. (Since there was some immigration from the </w:t>
      </w:r>
      <w:hyperlink r:id="rId88" w:tooltip="Spanish East Indies" w:history="1">
        <w:r w:rsidRPr="00E263A1">
          <w:rPr>
            <w:rStyle w:val="Hyperlink"/>
            <w:color w:val="auto"/>
            <w:u w:val="none"/>
            <w:lang/>
          </w:rPr>
          <w:t>Spanish East Indies</w:t>
        </w:r>
      </w:hyperlink>
      <w:r w:rsidRPr="00E263A1">
        <w:rPr>
          <w:lang/>
        </w:rPr>
        <w:t xml:space="preserve"> during the colonial period, </w:t>
      </w:r>
      <w:r w:rsidRPr="00E263A1">
        <w:rPr>
          <w:i/>
          <w:iCs/>
          <w:lang/>
        </w:rPr>
        <w:t>chino</w:t>
      </w:r>
      <w:r w:rsidRPr="00E263A1">
        <w:rPr>
          <w:lang/>
        </w:rPr>
        <w:t xml:space="preserve"> is often confused, even by contemporary historians, as a word for </w:t>
      </w:r>
      <w:hyperlink r:id="rId89" w:tooltip="Asian people" w:history="1">
        <w:r w:rsidRPr="00E263A1">
          <w:rPr>
            <w:rStyle w:val="Hyperlink"/>
            <w:color w:val="auto"/>
            <w:u w:val="none"/>
            <w:lang/>
          </w:rPr>
          <w:t>Asian</w:t>
        </w:r>
      </w:hyperlink>
      <w:r w:rsidRPr="00E263A1">
        <w:rPr>
          <w:lang/>
        </w:rPr>
        <w:t xml:space="preserve"> peoples, which is the primary meaning of the word, but not usually in the context of the </w:t>
      </w:r>
      <w:proofErr w:type="spellStart"/>
      <w:r w:rsidRPr="00E263A1">
        <w:rPr>
          <w:lang/>
        </w:rPr>
        <w:t>castas</w:t>
      </w:r>
      <w:proofErr w:type="spellEnd"/>
      <w:r w:rsidRPr="00E263A1">
        <w:rPr>
          <w:lang/>
        </w:rPr>
        <w:t xml:space="preserve">. </w:t>
      </w:r>
      <w:r w:rsidRPr="00E263A1">
        <w:rPr>
          <w:i/>
          <w:iCs/>
          <w:lang/>
        </w:rPr>
        <w:t>Chino</w:t>
      </w:r>
      <w:r w:rsidRPr="00E263A1">
        <w:rPr>
          <w:lang/>
        </w:rPr>
        <w:t xml:space="preserve"> or </w:t>
      </w:r>
      <w:r w:rsidRPr="00E263A1">
        <w:rPr>
          <w:i/>
          <w:iCs/>
          <w:lang/>
        </w:rPr>
        <w:t>china</w:t>
      </w:r>
      <w:r w:rsidRPr="00E263A1">
        <w:rPr>
          <w:lang/>
        </w:rPr>
        <w:t xml:space="preserve"> is still used in many Latin American countries as a </w:t>
      </w:r>
      <w:hyperlink r:id="rId90" w:tooltip="Term of endearment" w:history="1">
        <w:r w:rsidRPr="00E263A1">
          <w:rPr>
            <w:rStyle w:val="Hyperlink"/>
            <w:color w:val="auto"/>
            <w:u w:val="none"/>
            <w:lang/>
          </w:rPr>
          <w:t>term of endearment</w:t>
        </w:r>
      </w:hyperlink>
      <w:r w:rsidRPr="00E263A1">
        <w:rPr>
          <w:lang/>
        </w:rPr>
        <w:t xml:space="preserve"> for a light-skinned person of African ancestry. </w:t>
      </w:r>
      <w:r w:rsidRPr="00E263A1">
        <w:rPr>
          <w:i/>
          <w:iCs/>
          <w:lang/>
        </w:rPr>
        <w:t>Lobo</w:t>
      </w:r>
      <w:r w:rsidRPr="00E263A1">
        <w:rPr>
          <w:lang/>
        </w:rPr>
        <w:t xml:space="preserve"> could describe a person of Black and Indian parents (and therefore, a </w:t>
      </w:r>
      <w:hyperlink r:id="rId91" w:tooltip="Synonym" w:history="1">
        <w:r w:rsidRPr="00E263A1">
          <w:rPr>
            <w:rStyle w:val="Hyperlink"/>
            <w:color w:val="auto"/>
            <w:u w:val="none"/>
            <w:lang/>
          </w:rPr>
          <w:t>synonym</w:t>
        </w:r>
      </w:hyperlink>
      <w:r w:rsidRPr="00E263A1">
        <w:rPr>
          <w:lang/>
        </w:rPr>
        <w:t xml:space="preserve"> for </w:t>
      </w:r>
      <w:proofErr w:type="spellStart"/>
      <w:r w:rsidRPr="00E263A1">
        <w:rPr>
          <w:i/>
          <w:iCs/>
          <w:lang/>
        </w:rPr>
        <w:t>Zambo</w:t>
      </w:r>
      <w:proofErr w:type="spellEnd"/>
      <w:r w:rsidRPr="00E263A1">
        <w:rPr>
          <w:lang/>
        </w:rPr>
        <w:t xml:space="preserve">), as in the image gallery below, or someone of Indian and </w:t>
      </w:r>
      <w:proofErr w:type="spellStart"/>
      <w:r w:rsidRPr="00E263A1">
        <w:rPr>
          <w:i/>
          <w:iCs/>
          <w:lang/>
        </w:rPr>
        <w:t>Torna</w:t>
      </w:r>
      <w:proofErr w:type="spellEnd"/>
      <w:r w:rsidRPr="00E263A1">
        <w:rPr>
          <w:i/>
          <w:iCs/>
          <w:lang/>
        </w:rPr>
        <w:t xml:space="preserve"> </w:t>
      </w:r>
      <w:proofErr w:type="spellStart"/>
      <w:r w:rsidRPr="00E263A1">
        <w:rPr>
          <w:i/>
          <w:iCs/>
          <w:lang/>
        </w:rPr>
        <w:t>atrás</w:t>
      </w:r>
      <w:proofErr w:type="spellEnd"/>
      <w:r w:rsidRPr="00E263A1">
        <w:rPr>
          <w:lang/>
        </w:rPr>
        <w:t xml:space="preserve"> parents.</w:t>
      </w:r>
    </w:p>
    <w:p w:rsidR="00541FC4" w:rsidRPr="00E263A1" w:rsidRDefault="00541FC4" w:rsidP="00541FC4">
      <w:pPr>
        <w:numPr>
          <w:ilvl w:val="0"/>
          <w:numId w:val="11"/>
        </w:numPr>
        <w:spacing w:before="100" w:beforeAutospacing="1" w:after="100" w:afterAutospacing="1" w:line="240" w:lineRule="auto"/>
        <w:rPr>
          <w:lang/>
        </w:rPr>
      </w:pPr>
      <w:hyperlink r:id="rId92" w:tooltip="Black people" w:history="1">
        <w:r w:rsidRPr="00E263A1">
          <w:rPr>
            <w:rStyle w:val="Hyperlink"/>
            <w:color w:val="auto"/>
            <w:u w:val="none"/>
            <w:lang/>
          </w:rPr>
          <w:t>Blacks</w:t>
        </w:r>
      </w:hyperlink>
      <w:r w:rsidRPr="00E263A1">
        <w:rPr>
          <w:lang/>
        </w:rPr>
        <w:t xml:space="preserve"> (</w:t>
      </w:r>
      <w:r w:rsidRPr="00E263A1">
        <w:rPr>
          <w:i/>
          <w:iCs/>
          <w:lang/>
        </w:rPr>
        <w:t>Negros</w:t>
      </w:r>
      <w:r w:rsidRPr="00E263A1">
        <w:rPr>
          <w:lang/>
        </w:rPr>
        <w:t>)</w:t>
      </w:r>
    </w:p>
    <w:p w:rsidR="00541FC4" w:rsidRPr="00E263A1" w:rsidRDefault="00541FC4" w:rsidP="00541FC4">
      <w:pPr>
        <w:spacing w:after="0"/>
        <w:ind w:left="720"/>
        <w:rPr>
          <w:lang/>
        </w:rPr>
      </w:pPr>
      <w:r w:rsidRPr="00E263A1">
        <w:rPr>
          <w:lang/>
        </w:rPr>
        <w:t xml:space="preserve">With Spaniards and Indians, this was the third original "race" in this paradigm, but low on the social scale because of their association with slavery. These were people of full </w:t>
      </w:r>
      <w:hyperlink r:id="rId93" w:tooltip="Sub-Saharan Africa" w:history="1">
        <w:r w:rsidRPr="00E263A1">
          <w:rPr>
            <w:rStyle w:val="Hyperlink"/>
            <w:color w:val="auto"/>
            <w:u w:val="none"/>
            <w:lang/>
          </w:rPr>
          <w:t>Sub-Saharan African</w:t>
        </w:r>
      </w:hyperlink>
      <w:r w:rsidRPr="00E263A1">
        <w:rPr>
          <w:lang/>
        </w:rPr>
        <w:t xml:space="preserve"> descent. Many, especially among the first generation, were slaves, but there were sizable free-Black communities. Distinction was made between Blacks born in Africa (</w:t>
      </w:r>
      <w:hyperlink r:id="rId94" w:tooltip="Negro bozal (page does not exist)" w:history="1">
        <w:proofErr w:type="spellStart"/>
        <w:proofErr w:type="gramStart"/>
        <w:r w:rsidRPr="00E263A1">
          <w:rPr>
            <w:rStyle w:val="Hyperlink"/>
            <w:i/>
            <w:iCs/>
            <w:color w:val="auto"/>
            <w:u w:val="none"/>
            <w:lang/>
          </w:rPr>
          <w:t>negros</w:t>
        </w:r>
        <w:proofErr w:type="spellEnd"/>
        <w:proofErr w:type="gramEnd"/>
        <w:r w:rsidRPr="00E263A1">
          <w:rPr>
            <w:rStyle w:val="Hyperlink"/>
            <w:i/>
            <w:iCs/>
            <w:color w:val="auto"/>
            <w:u w:val="none"/>
            <w:lang/>
          </w:rPr>
          <w:t xml:space="preserve"> </w:t>
        </w:r>
        <w:proofErr w:type="spellStart"/>
        <w:r w:rsidRPr="00E263A1">
          <w:rPr>
            <w:rStyle w:val="Hyperlink"/>
            <w:i/>
            <w:iCs/>
            <w:color w:val="auto"/>
            <w:u w:val="none"/>
            <w:lang/>
          </w:rPr>
          <w:t>bozales</w:t>
        </w:r>
        <w:proofErr w:type="spellEnd"/>
      </w:hyperlink>
      <w:r w:rsidRPr="00E263A1">
        <w:rPr>
          <w:lang/>
        </w:rPr>
        <w:t>) and therefore possibly less acculturated, Blacks born in the Iberian Peninsula (</w:t>
      </w:r>
      <w:hyperlink r:id="rId95" w:tooltip="Black Ladinos" w:history="1">
        <w:r w:rsidRPr="00E263A1">
          <w:rPr>
            <w:lang/>
          </w:rPr>
          <w:t>Black Ladinos</w:t>
        </w:r>
      </w:hyperlink>
      <w:r w:rsidRPr="00E263A1">
        <w:rPr>
          <w:lang/>
        </w:rPr>
        <w:t xml:space="preserve">), and Blacks born in the Indies, these sometimes referred to as </w:t>
      </w:r>
      <w:proofErr w:type="spellStart"/>
      <w:r w:rsidRPr="00E263A1">
        <w:rPr>
          <w:i/>
          <w:iCs/>
          <w:lang/>
        </w:rPr>
        <w:t>negros</w:t>
      </w:r>
      <w:proofErr w:type="spellEnd"/>
      <w:r w:rsidRPr="00E263A1">
        <w:rPr>
          <w:i/>
          <w:iCs/>
          <w:lang/>
        </w:rPr>
        <w:t xml:space="preserve"> </w:t>
      </w:r>
      <w:proofErr w:type="spellStart"/>
      <w:r w:rsidRPr="00E263A1">
        <w:rPr>
          <w:i/>
          <w:iCs/>
          <w:lang/>
        </w:rPr>
        <w:t>criollos</w:t>
      </w:r>
      <w:proofErr w:type="spellEnd"/>
      <w:r w:rsidRPr="00E263A1">
        <w:rPr>
          <w:lang/>
        </w:rPr>
        <w:t xml:space="preserve">. Their low social status was enforced legally. They were prohibited by law from many positions, such as entering the priesthood, and their testimony in court was valued less than others. But they could join </w:t>
      </w:r>
      <w:hyperlink r:id="rId96" w:tooltip="Militia" w:history="1">
        <w:r w:rsidRPr="00E263A1">
          <w:rPr>
            <w:rStyle w:val="Hyperlink"/>
            <w:color w:val="auto"/>
            <w:u w:val="none"/>
            <w:lang/>
          </w:rPr>
          <w:t>militias</w:t>
        </w:r>
      </w:hyperlink>
      <w:r w:rsidRPr="00E263A1">
        <w:rPr>
          <w:lang/>
        </w:rPr>
        <w:t xml:space="preserve"> created especially for them. In contrast with the binary "</w:t>
      </w:r>
      <w:hyperlink r:id="rId97" w:tooltip="One-drop rule" w:history="1">
        <w:r w:rsidRPr="00E263A1">
          <w:rPr>
            <w:rStyle w:val="Hyperlink"/>
            <w:color w:val="auto"/>
            <w:u w:val="none"/>
            <w:lang/>
          </w:rPr>
          <w:t>one-drop rule</w:t>
        </w:r>
      </w:hyperlink>
      <w:r w:rsidRPr="00E263A1">
        <w:rPr>
          <w:lang/>
        </w:rPr>
        <w:t xml:space="preserve">", which evolved in the late-nineteenth-century </w:t>
      </w:r>
      <w:hyperlink r:id="rId98" w:tooltip="United States" w:history="1">
        <w:r w:rsidRPr="00E263A1">
          <w:rPr>
            <w:rStyle w:val="Hyperlink"/>
            <w:color w:val="auto"/>
            <w:u w:val="none"/>
            <w:lang/>
          </w:rPr>
          <w:t>United States</w:t>
        </w:r>
      </w:hyperlink>
      <w:r w:rsidRPr="00E263A1">
        <w:rPr>
          <w:lang/>
        </w:rPr>
        <w:t>, people of mixed-Black ancestry were recognized as multiple separate groups, as noted above.</w:t>
      </w:r>
    </w:p>
    <w:p w:rsidR="00541FC4" w:rsidRPr="00E263A1" w:rsidRDefault="00541FC4" w:rsidP="00541FC4">
      <w:pPr>
        <w:pStyle w:val="NormalWeb"/>
        <w:rPr>
          <w:color w:val="auto"/>
          <w:lang/>
        </w:rPr>
      </w:pPr>
      <w:r w:rsidRPr="00E263A1">
        <w:rPr>
          <w:color w:val="auto"/>
          <w:lang/>
        </w:rPr>
        <w:t xml:space="preserve">Other fanciful terms existed, such as a </w:t>
      </w:r>
      <w:proofErr w:type="spellStart"/>
      <w:r w:rsidRPr="00E263A1">
        <w:rPr>
          <w:i/>
          <w:iCs/>
          <w:color w:val="auto"/>
          <w:lang/>
        </w:rPr>
        <w:t>torna</w:t>
      </w:r>
      <w:proofErr w:type="spellEnd"/>
      <w:r w:rsidRPr="00E263A1">
        <w:rPr>
          <w:i/>
          <w:iCs/>
          <w:color w:val="auto"/>
          <w:lang/>
        </w:rPr>
        <w:t xml:space="preserve"> </w:t>
      </w:r>
      <w:proofErr w:type="spellStart"/>
      <w:r w:rsidRPr="00E263A1">
        <w:rPr>
          <w:i/>
          <w:iCs/>
          <w:color w:val="auto"/>
          <w:lang/>
        </w:rPr>
        <w:t>atrás</w:t>
      </w:r>
      <w:proofErr w:type="spellEnd"/>
      <w:r w:rsidRPr="00E263A1">
        <w:rPr>
          <w:color w:val="auto"/>
          <w:lang/>
        </w:rPr>
        <w:t xml:space="preserve"> (literally, "turns back") and </w:t>
      </w:r>
      <w:proofErr w:type="spellStart"/>
      <w:r w:rsidRPr="00E263A1">
        <w:rPr>
          <w:i/>
          <w:iCs/>
          <w:color w:val="auto"/>
          <w:lang/>
        </w:rPr>
        <w:t>tente</w:t>
      </w:r>
      <w:proofErr w:type="spellEnd"/>
      <w:r w:rsidRPr="00E263A1">
        <w:rPr>
          <w:i/>
          <w:iCs/>
          <w:color w:val="auto"/>
          <w:lang/>
        </w:rPr>
        <w:t xml:space="preserve"> en el </w:t>
      </w:r>
      <w:proofErr w:type="spellStart"/>
      <w:r w:rsidRPr="00E263A1">
        <w:rPr>
          <w:i/>
          <w:iCs/>
          <w:color w:val="auto"/>
          <w:lang/>
        </w:rPr>
        <w:t>aire</w:t>
      </w:r>
      <w:proofErr w:type="spellEnd"/>
      <w:r w:rsidRPr="00E263A1">
        <w:rPr>
          <w:color w:val="auto"/>
          <w:lang/>
        </w:rPr>
        <w:t xml:space="preserve"> ("hold-yourself-in-midair") in New Spain or a </w:t>
      </w:r>
      <w:hyperlink r:id="rId99" w:tooltip="Requinterón (page does not exist)" w:history="1">
        <w:proofErr w:type="spellStart"/>
        <w:r w:rsidRPr="00E263A1">
          <w:rPr>
            <w:i/>
            <w:iCs/>
            <w:color w:val="auto"/>
            <w:lang/>
          </w:rPr>
          <w:t>requinterón</w:t>
        </w:r>
        <w:proofErr w:type="spellEnd"/>
      </w:hyperlink>
      <w:r w:rsidRPr="00E263A1">
        <w:rPr>
          <w:color w:val="auto"/>
          <w:lang/>
        </w:rPr>
        <w:t xml:space="preserve"> in </w:t>
      </w:r>
      <w:hyperlink r:id="rId100" w:tooltip="Peru" w:history="1">
        <w:r w:rsidRPr="00E263A1">
          <w:rPr>
            <w:rStyle w:val="Hyperlink"/>
            <w:color w:val="auto"/>
            <w:u w:val="none"/>
            <w:lang/>
          </w:rPr>
          <w:t>Peru</w:t>
        </w:r>
      </w:hyperlink>
      <w:r w:rsidRPr="00E263A1">
        <w:rPr>
          <w:color w:val="auto"/>
          <w:lang/>
        </w:rPr>
        <w:t xml:space="preserve">, which implied that a child of only one-sixteenth Black ancestry is born looking Black to seemingly white parents. These terms were rarely used in legal documents and existed mostly in the </w:t>
      </w:r>
      <w:hyperlink r:id="rId101" w:tooltip="Viceroyalty of New Spain" w:history="1">
        <w:r w:rsidRPr="00E263A1">
          <w:rPr>
            <w:rStyle w:val="Hyperlink"/>
            <w:color w:val="auto"/>
            <w:u w:val="none"/>
            <w:lang/>
          </w:rPr>
          <w:t>New Spanish</w:t>
        </w:r>
      </w:hyperlink>
      <w:r w:rsidRPr="00E263A1">
        <w:rPr>
          <w:color w:val="auto"/>
          <w:lang/>
        </w:rPr>
        <w:t xml:space="preserve"> phenomenon of </w:t>
      </w:r>
      <w:proofErr w:type="spellStart"/>
      <w:r w:rsidRPr="00E263A1">
        <w:rPr>
          <w:color w:val="auto"/>
          <w:lang/>
        </w:rPr>
        <w:t>Casta</w:t>
      </w:r>
      <w:proofErr w:type="spellEnd"/>
      <w:r w:rsidRPr="00E263A1">
        <w:rPr>
          <w:color w:val="auto"/>
          <w:lang/>
        </w:rPr>
        <w:t xml:space="preserve"> paintings (</w:t>
      </w:r>
      <w:proofErr w:type="spellStart"/>
      <w:r w:rsidRPr="00E263A1">
        <w:rPr>
          <w:i/>
          <w:iCs/>
          <w:color w:val="auto"/>
          <w:lang/>
        </w:rPr>
        <w:t>pinturas</w:t>
      </w:r>
      <w:proofErr w:type="spellEnd"/>
      <w:r w:rsidRPr="00E263A1">
        <w:rPr>
          <w:i/>
          <w:iCs/>
          <w:color w:val="auto"/>
          <w:lang/>
        </w:rPr>
        <w:t xml:space="preserve"> de </w:t>
      </w:r>
      <w:proofErr w:type="spellStart"/>
      <w:r w:rsidRPr="00E263A1">
        <w:rPr>
          <w:i/>
          <w:iCs/>
          <w:color w:val="auto"/>
          <w:lang/>
        </w:rPr>
        <w:t>castas</w:t>
      </w:r>
      <w:proofErr w:type="spellEnd"/>
      <w:r w:rsidRPr="00E263A1">
        <w:rPr>
          <w:color w:val="auto"/>
          <w:lang/>
        </w:rPr>
        <w:t>), which showed possible mixtures down to several generations.</w:t>
      </w:r>
    </w:p>
    <w:tbl>
      <w:tblPr>
        <w:tblW w:w="3500" w:type="pct"/>
        <w:jc w:val="center"/>
        <w:tblCellSpacing w:w="22" w:type="dxa"/>
        <w:tblCellMar>
          <w:top w:w="45" w:type="dxa"/>
          <w:left w:w="45" w:type="dxa"/>
          <w:bottom w:w="45" w:type="dxa"/>
          <w:right w:w="45" w:type="dxa"/>
        </w:tblCellMar>
        <w:tblLook w:val="04A0"/>
      </w:tblPr>
      <w:tblGrid>
        <w:gridCol w:w="7283"/>
      </w:tblGrid>
      <w:tr w:rsidR="00541FC4" w:rsidRPr="00E263A1" w:rsidTr="00541FC4">
        <w:trPr>
          <w:tblCellSpacing w:w="22" w:type="dxa"/>
          <w:jc w:val="center"/>
        </w:trPr>
        <w:tc>
          <w:tcPr>
            <w:tcW w:w="0" w:type="auto"/>
            <w:shd w:val="clear" w:color="auto" w:fill="CCCCFF"/>
            <w:vAlign w:val="center"/>
            <w:hideMark/>
          </w:tcPr>
          <w:p w:rsidR="00541FC4" w:rsidRPr="00E263A1" w:rsidRDefault="00541FC4">
            <w:pPr>
              <w:jc w:val="center"/>
              <w:rPr>
                <w:sz w:val="24"/>
                <w:szCs w:val="24"/>
              </w:rPr>
            </w:pPr>
            <w:r w:rsidRPr="00E263A1">
              <w:rPr>
                <w:b/>
                <w:bCs/>
              </w:rPr>
              <w:t xml:space="preserve">Ethnic Mixing in Spanish Colonial </w:t>
            </w:r>
            <w:proofErr w:type="spellStart"/>
            <w:r w:rsidRPr="00E263A1">
              <w:rPr>
                <w:b/>
                <w:bCs/>
              </w:rPr>
              <w:t>Times</w:t>
            </w:r>
            <w:hyperlink r:id="rId102" w:tooltip="Template:Miscegenation in Spanish colonies" w:history="1">
              <w:r w:rsidRPr="00E263A1">
                <w:rPr>
                  <w:rStyle w:val="Hyperlink"/>
                  <w:color w:val="auto"/>
                  <w:u w:val="none"/>
                </w:rPr>
                <w:t>v</w:t>
              </w:r>
              <w:proofErr w:type="spellEnd"/>
            </w:hyperlink>
            <w:r w:rsidRPr="00E263A1">
              <w:rPr>
                <w:rStyle w:val="noprint"/>
              </w:rPr>
              <w:t xml:space="preserve"> </w:t>
            </w:r>
            <w:r w:rsidRPr="00E263A1">
              <w:rPr>
                <w:rStyle w:val="noprint"/>
                <w:b/>
                <w:bCs/>
              </w:rPr>
              <w:t>·</w:t>
            </w:r>
            <w:r w:rsidRPr="00E263A1">
              <w:rPr>
                <w:rStyle w:val="noprint"/>
              </w:rPr>
              <w:t xml:space="preserve"> </w:t>
            </w:r>
            <w:hyperlink r:id="rId103" w:tooltip="Template talk:Miscegenation in Spanish colonies" w:history="1">
              <w:r w:rsidRPr="00E263A1">
                <w:rPr>
                  <w:rStyle w:val="Hyperlink"/>
                  <w:color w:val="auto"/>
                  <w:u w:val="none"/>
                </w:rPr>
                <w:t>d</w:t>
              </w:r>
            </w:hyperlink>
            <w:r w:rsidRPr="00E263A1">
              <w:rPr>
                <w:rStyle w:val="noprint"/>
              </w:rPr>
              <w:t xml:space="preserve"> </w:t>
            </w:r>
            <w:r w:rsidRPr="00E263A1">
              <w:rPr>
                <w:rStyle w:val="noprint"/>
                <w:b/>
                <w:bCs/>
              </w:rPr>
              <w:t>·</w:t>
            </w:r>
            <w:r w:rsidRPr="00E263A1">
              <w:rPr>
                <w:rStyle w:val="noprint"/>
              </w:rPr>
              <w:t xml:space="preserve"> </w:t>
            </w:r>
            <w:hyperlink r:id="rId104" w:history="1">
              <w:r w:rsidRPr="00E263A1">
                <w:rPr>
                  <w:rStyle w:val="Hyperlink"/>
                  <w:color w:val="auto"/>
                  <w:u w:val="none"/>
                </w:rPr>
                <w:t>e</w:t>
              </w:r>
            </w:hyperlink>
          </w:p>
        </w:tc>
      </w:tr>
      <w:tr w:rsidR="00541FC4" w:rsidRPr="00E263A1" w:rsidTr="00541FC4">
        <w:trPr>
          <w:tblCellSpacing w:w="22"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711"/>
              <w:gridCol w:w="783"/>
              <w:gridCol w:w="846"/>
              <w:gridCol w:w="658"/>
              <w:gridCol w:w="846"/>
              <w:gridCol w:w="771"/>
              <w:gridCol w:w="1103"/>
              <w:gridCol w:w="676"/>
              <w:gridCol w:w="711"/>
            </w:tblGrid>
            <w:tr w:rsidR="00541FC4" w:rsidRPr="00E263A1">
              <w:trPr>
                <w:tblCellSpacing w:w="15" w:type="dxa"/>
                <w:jc w:val="center"/>
              </w:trPr>
              <w:tc>
                <w:tcPr>
                  <w:tcW w:w="0" w:type="auto"/>
                  <w:vAlign w:val="center"/>
                  <w:hideMark/>
                </w:tcPr>
                <w:p w:rsidR="00541FC4" w:rsidRPr="00E263A1" w:rsidRDefault="00541FC4">
                  <w:pPr>
                    <w:rPr>
                      <w:sz w:val="24"/>
                      <w:szCs w:val="24"/>
                    </w:rPr>
                  </w:pPr>
                  <w:hyperlink r:id="rId105" w:tooltip="African people" w:history="1">
                    <w:r w:rsidRPr="00E263A1">
                      <w:rPr>
                        <w:rStyle w:val="Hyperlink"/>
                        <w:color w:val="auto"/>
                        <w:u w:val="none"/>
                      </w:rPr>
                      <w:t>African</w:t>
                    </w:r>
                  </w:hyperlink>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hyperlink r:id="rId106" w:tooltip="Spanish people" w:history="1">
                    <w:r w:rsidRPr="00E263A1">
                      <w:rPr>
                        <w:rStyle w:val="Hyperlink"/>
                        <w:color w:val="auto"/>
                        <w:u w:val="none"/>
                      </w:rPr>
                      <w:t>Spaniard</w:t>
                    </w:r>
                  </w:hyperlink>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hyperlink r:id="rId107" w:tooltip="Spanish people" w:history="1">
                    <w:r w:rsidRPr="00E263A1">
                      <w:rPr>
                        <w:rStyle w:val="Hyperlink"/>
                        <w:color w:val="auto"/>
                        <w:u w:val="none"/>
                      </w:rPr>
                      <w:t>Spaniard</w:t>
                    </w:r>
                  </w:hyperlink>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hyperlink r:id="rId108" w:tooltip="Indigenous peoples of the Americas" w:history="1">
                    <w:r w:rsidRPr="00E263A1">
                      <w:rPr>
                        <w:rStyle w:val="Hyperlink"/>
                        <w:color w:val="auto"/>
                        <w:u w:val="none"/>
                      </w:rPr>
                      <w:t>Amerindian</w:t>
                    </w:r>
                  </w:hyperlink>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hyperlink r:id="rId109" w:tooltip="African people" w:history="1">
                    <w:r w:rsidRPr="00E263A1">
                      <w:rPr>
                        <w:rStyle w:val="Hyperlink"/>
                        <w:color w:val="auto"/>
                        <w:u w:val="none"/>
                      </w:rPr>
                      <w:t>African</w:t>
                    </w:r>
                  </w:hyperlink>
                </w:p>
              </w:tc>
            </w:tr>
            <w:tr w:rsidR="00541FC4" w:rsidRPr="00E263A1">
              <w:trPr>
                <w:tblCellSpacing w:w="15" w:type="dxa"/>
                <w:jc w:val="center"/>
              </w:trPr>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jc w:val="center"/>
                    <w:rPr>
                      <w:sz w:val="24"/>
                      <w:szCs w:val="24"/>
                    </w:rPr>
                  </w:pPr>
                  <w:r w:rsidRPr="00E263A1">
                    <w:t>↓</w:t>
                  </w:r>
                </w:p>
              </w:tc>
              <w:tc>
                <w:tcPr>
                  <w:tcW w:w="0" w:type="auto"/>
                  <w:vAlign w:val="center"/>
                  <w:hideMark/>
                </w:tcPr>
                <w:p w:rsidR="00541FC4" w:rsidRPr="00E263A1" w:rsidRDefault="00541FC4">
                  <w:pPr>
                    <w:rPr>
                      <w:sz w:val="20"/>
                      <w:szCs w:val="20"/>
                    </w:rPr>
                  </w:pPr>
                </w:p>
              </w:tc>
            </w:tr>
            <w:tr w:rsidR="00541FC4" w:rsidRPr="00E263A1">
              <w:trPr>
                <w:tblCellSpacing w:w="15" w:type="dxa"/>
                <w:jc w:val="center"/>
              </w:trPr>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rPr>
                      <w:sz w:val="24"/>
                      <w:szCs w:val="24"/>
                    </w:rPr>
                  </w:pPr>
                  <w:hyperlink r:id="rId110" w:tooltip="Mulatto" w:history="1">
                    <w:r w:rsidRPr="00E263A1">
                      <w:rPr>
                        <w:rStyle w:val="Hyperlink"/>
                        <w:color w:val="auto"/>
                        <w:u w:val="none"/>
                      </w:rPr>
                      <w:t>Mulatto</w:t>
                    </w:r>
                  </w:hyperlink>
                </w:p>
              </w:tc>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rPr>
                      <w:sz w:val="24"/>
                      <w:szCs w:val="24"/>
                    </w:rPr>
                  </w:pPr>
                  <w:hyperlink r:id="rId111" w:tooltip="Criollo people" w:history="1">
                    <w:proofErr w:type="spellStart"/>
                    <w:r w:rsidRPr="00E263A1">
                      <w:rPr>
                        <w:rStyle w:val="Hyperlink"/>
                        <w:color w:val="auto"/>
                        <w:u w:val="none"/>
                      </w:rPr>
                      <w:t>Criollo</w:t>
                    </w:r>
                    <w:proofErr w:type="spellEnd"/>
                  </w:hyperlink>
                </w:p>
              </w:tc>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rPr>
                      <w:sz w:val="24"/>
                      <w:szCs w:val="24"/>
                    </w:rPr>
                  </w:pPr>
                  <w:hyperlink r:id="rId112" w:tooltip="Mestizo" w:history="1">
                    <w:proofErr w:type="spellStart"/>
                    <w:r w:rsidRPr="00E263A1">
                      <w:rPr>
                        <w:rStyle w:val="Hyperlink"/>
                        <w:color w:val="auto"/>
                        <w:u w:val="none"/>
                      </w:rPr>
                      <w:t>Mestizo</w:t>
                    </w:r>
                    <w:proofErr w:type="spellEnd"/>
                  </w:hyperlink>
                </w:p>
              </w:tc>
              <w:tc>
                <w:tcPr>
                  <w:tcW w:w="0" w:type="auto"/>
                  <w:vAlign w:val="center"/>
                  <w:hideMark/>
                </w:tcPr>
                <w:p w:rsidR="00541FC4" w:rsidRPr="00E263A1" w:rsidRDefault="00541FC4">
                  <w:pPr>
                    <w:rPr>
                      <w:sz w:val="24"/>
                      <w:szCs w:val="24"/>
                    </w:rPr>
                  </w:pPr>
                </w:p>
              </w:tc>
              <w:tc>
                <w:tcPr>
                  <w:tcW w:w="0" w:type="auto"/>
                  <w:vAlign w:val="center"/>
                  <w:hideMark/>
                </w:tcPr>
                <w:p w:rsidR="00541FC4" w:rsidRPr="00E263A1" w:rsidRDefault="00541FC4">
                  <w:pPr>
                    <w:rPr>
                      <w:sz w:val="24"/>
                      <w:szCs w:val="24"/>
                    </w:rPr>
                  </w:pPr>
                  <w:hyperlink r:id="rId113" w:tooltip="Zambo" w:history="1">
                    <w:proofErr w:type="spellStart"/>
                    <w:r w:rsidRPr="00E263A1">
                      <w:rPr>
                        <w:rStyle w:val="Hyperlink"/>
                        <w:color w:val="auto"/>
                        <w:u w:val="none"/>
                      </w:rPr>
                      <w:t>Zambo</w:t>
                    </w:r>
                    <w:proofErr w:type="spellEnd"/>
                  </w:hyperlink>
                </w:p>
              </w:tc>
              <w:tc>
                <w:tcPr>
                  <w:tcW w:w="0" w:type="auto"/>
                  <w:vAlign w:val="center"/>
                  <w:hideMark/>
                </w:tcPr>
                <w:p w:rsidR="00541FC4" w:rsidRPr="00E263A1" w:rsidRDefault="00541FC4">
                  <w:pPr>
                    <w:rPr>
                      <w:sz w:val="20"/>
                      <w:szCs w:val="20"/>
                    </w:rPr>
                  </w:pPr>
                </w:p>
              </w:tc>
            </w:tr>
          </w:tbl>
          <w:p w:rsidR="00541FC4" w:rsidRPr="00E263A1" w:rsidRDefault="00541FC4">
            <w:pPr>
              <w:jc w:val="center"/>
              <w:rPr>
                <w:sz w:val="24"/>
                <w:szCs w:val="24"/>
              </w:rPr>
            </w:pPr>
          </w:p>
        </w:tc>
      </w:tr>
    </w:tbl>
    <w:p w:rsidR="00541FC4" w:rsidRPr="00E263A1" w:rsidRDefault="00541FC4" w:rsidP="00541FC4">
      <w:pPr>
        <w:pStyle w:val="Heading2"/>
        <w:rPr>
          <w:color w:val="auto"/>
          <w:lang/>
        </w:rPr>
      </w:pPr>
      <w:proofErr w:type="spellStart"/>
      <w:r w:rsidRPr="00E263A1">
        <w:rPr>
          <w:rStyle w:val="mw-headline"/>
          <w:i/>
          <w:iCs/>
          <w:color w:val="auto"/>
          <w:lang/>
        </w:rPr>
        <w:t>Pintura</w:t>
      </w:r>
      <w:proofErr w:type="spellEnd"/>
      <w:r w:rsidRPr="00E263A1">
        <w:rPr>
          <w:rStyle w:val="mw-headline"/>
          <w:i/>
          <w:iCs/>
          <w:color w:val="auto"/>
          <w:lang/>
        </w:rPr>
        <w:t xml:space="preserve"> de </w:t>
      </w:r>
      <w:proofErr w:type="spellStart"/>
      <w:r w:rsidRPr="00E263A1">
        <w:rPr>
          <w:rStyle w:val="mw-headline"/>
          <w:i/>
          <w:iCs/>
          <w:color w:val="auto"/>
          <w:lang/>
        </w:rPr>
        <w:t>castas</w:t>
      </w:r>
      <w:proofErr w:type="spellEnd"/>
    </w:p>
    <w:p w:rsidR="00541FC4" w:rsidRPr="00E263A1" w:rsidRDefault="00541FC4" w:rsidP="00541FC4">
      <w:pPr>
        <w:rPr>
          <w:lang/>
        </w:rPr>
      </w:pPr>
      <w:r w:rsidRPr="00E263A1">
        <w:rPr>
          <w:noProof/>
        </w:rPr>
        <w:lastRenderedPageBreak/>
        <w:drawing>
          <wp:inline distT="0" distB="0" distL="0" distR="0">
            <wp:extent cx="2094865" cy="2968625"/>
            <wp:effectExtent l="19050" t="0" r="635" b="0"/>
            <wp:docPr id="44" name="Picture 44" descr="http://upload.wikimedia.org/wikipedia/commons/thumb/e/e8/Casta_painting_all.jpg/220px-Casta_painting_all.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e/e8/Casta_painting_all.jpg/220px-Casta_painting_all.jpg">
                      <a:hlinkClick r:id="rId114"/>
                    </pic:cNvPr>
                    <pic:cNvPicPr>
                      <a:picLocks noChangeAspect="1" noChangeArrowheads="1"/>
                    </pic:cNvPicPr>
                  </pic:nvPicPr>
                  <pic:blipFill>
                    <a:blip r:embed="rId115" cstate="print"/>
                    <a:srcRect/>
                    <a:stretch>
                      <a:fillRect/>
                    </a:stretch>
                  </pic:blipFill>
                  <pic:spPr bwMode="auto">
                    <a:xfrm>
                      <a:off x="0" y="0"/>
                      <a:ext cx="2094865" cy="2968625"/>
                    </a:xfrm>
                    <a:prstGeom prst="rect">
                      <a:avLst/>
                    </a:prstGeom>
                    <a:noFill/>
                    <a:ln w="9525">
                      <a:noFill/>
                      <a:miter lim="800000"/>
                      <a:headEnd/>
                      <a:tailEnd/>
                    </a:ln>
                  </pic:spPr>
                </pic:pic>
              </a:graphicData>
            </a:graphic>
          </wp:inline>
        </w:drawing>
      </w:r>
    </w:p>
    <w:p w:rsidR="00541FC4" w:rsidRPr="00E263A1" w:rsidRDefault="00541FC4" w:rsidP="00541FC4">
      <w:pPr>
        <w:rPr>
          <w:lang/>
        </w:rPr>
      </w:pPr>
      <w:r w:rsidRPr="00E263A1">
        <w:rPr>
          <w:noProof/>
        </w:rPr>
        <w:drawing>
          <wp:inline distT="0" distB="0" distL="0" distR="0">
            <wp:extent cx="143510" cy="102235"/>
            <wp:effectExtent l="19050" t="0" r="8890" b="0"/>
            <wp:docPr id="45" name="Picture 45" descr="http://bits.wikimedia.org/skins-1.17/common/images/magnify-clip.png">
              <a:hlinkClick xmlns:a="http://schemas.openxmlformats.org/drawingml/2006/main" r:id="rId11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ts.wikimedia.org/skins-1.17/common/images/magnify-clip.png">
                      <a:hlinkClick r:id="rId114" tooltip="Enlarge"/>
                    </pic:cNvPr>
                    <pic:cNvPicPr>
                      <a:picLocks noChangeAspect="1" noChangeArrowheads="1"/>
                    </pic:cNvPicPr>
                  </pic:nvPicPr>
                  <pic:blipFill>
                    <a:blip r:embed="rId34" cstate="print"/>
                    <a:srcRect/>
                    <a:stretch>
                      <a:fillRect/>
                    </a:stretch>
                  </pic:blipFill>
                  <pic:spPr bwMode="auto">
                    <a:xfrm>
                      <a:off x="0" y="0"/>
                      <a:ext cx="143510" cy="102235"/>
                    </a:xfrm>
                    <a:prstGeom prst="rect">
                      <a:avLst/>
                    </a:prstGeom>
                    <a:noFill/>
                    <a:ln w="9525">
                      <a:noFill/>
                      <a:miter lim="800000"/>
                      <a:headEnd/>
                      <a:tailEnd/>
                    </a:ln>
                  </pic:spPr>
                </pic:pic>
              </a:graphicData>
            </a:graphic>
          </wp:inline>
        </w:drawing>
      </w:r>
    </w:p>
    <w:p w:rsidR="00541FC4" w:rsidRPr="00E263A1" w:rsidRDefault="00541FC4" w:rsidP="00541FC4">
      <w:pPr>
        <w:rPr>
          <w:lang/>
        </w:rPr>
      </w:pPr>
      <w:proofErr w:type="gramStart"/>
      <w:r w:rsidRPr="00E263A1">
        <w:rPr>
          <w:i/>
          <w:iCs/>
          <w:lang/>
        </w:rPr>
        <w:t xml:space="preserve">Las </w:t>
      </w:r>
      <w:proofErr w:type="spellStart"/>
      <w:r w:rsidRPr="00E263A1">
        <w:rPr>
          <w:i/>
          <w:iCs/>
          <w:lang/>
        </w:rPr>
        <w:t>castas</w:t>
      </w:r>
      <w:proofErr w:type="spellEnd"/>
      <w:r w:rsidRPr="00E263A1">
        <w:rPr>
          <w:lang/>
        </w:rPr>
        <w:t>.</w:t>
      </w:r>
      <w:proofErr w:type="gramEnd"/>
      <w:r w:rsidRPr="00E263A1">
        <w:rPr>
          <w:lang/>
        </w:rPr>
        <w:t xml:space="preserve"> Anonymous, 18th century, oil on canvas, 148x104 cm, </w:t>
      </w:r>
      <w:proofErr w:type="spellStart"/>
      <w:r w:rsidRPr="00E263A1">
        <w:rPr>
          <w:lang/>
        </w:rPr>
        <w:t>Museo</w:t>
      </w:r>
      <w:proofErr w:type="spellEnd"/>
      <w:r w:rsidRPr="00E263A1">
        <w:rPr>
          <w:lang/>
        </w:rPr>
        <w:t xml:space="preserve"> </w:t>
      </w:r>
      <w:proofErr w:type="spellStart"/>
      <w:r w:rsidRPr="00E263A1">
        <w:rPr>
          <w:lang/>
        </w:rPr>
        <w:t>Nacional</w:t>
      </w:r>
      <w:proofErr w:type="spellEnd"/>
      <w:r w:rsidRPr="00E263A1">
        <w:rPr>
          <w:lang/>
        </w:rPr>
        <w:t xml:space="preserve"> del </w:t>
      </w:r>
      <w:proofErr w:type="spellStart"/>
      <w:r w:rsidRPr="00E263A1">
        <w:rPr>
          <w:lang/>
        </w:rPr>
        <w:t>Virreinato</w:t>
      </w:r>
      <w:proofErr w:type="spellEnd"/>
      <w:r w:rsidRPr="00E263A1">
        <w:rPr>
          <w:lang/>
        </w:rPr>
        <w:t xml:space="preserve">, </w:t>
      </w:r>
      <w:hyperlink r:id="rId116" w:tooltip="Tepotzotlán" w:history="1">
        <w:proofErr w:type="spellStart"/>
        <w:r w:rsidRPr="00E263A1">
          <w:rPr>
            <w:rStyle w:val="Hyperlink"/>
            <w:color w:val="auto"/>
            <w:u w:val="none"/>
            <w:lang/>
          </w:rPr>
          <w:t>Tepotzotlán</w:t>
        </w:r>
        <w:proofErr w:type="spellEnd"/>
      </w:hyperlink>
      <w:r w:rsidRPr="00E263A1">
        <w:rPr>
          <w:lang/>
        </w:rPr>
        <w:t>, Mexico.</w:t>
      </w:r>
    </w:p>
    <w:p w:rsidR="00541FC4" w:rsidRPr="00E263A1" w:rsidRDefault="00541FC4" w:rsidP="00541FC4">
      <w:pPr>
        <w:pStyle w:val="NormalWeb"/>
        <w:rPr>
          <w:color w:val="auto"/>
          <w:lang/>
        </w:rPr>
      </w:pPr>
      <w:r w:rsidRPr="00E263A1">
        <w:rPr>
          <w:color w:val="auto"/>
          <w:lang/>
        </w:rPr>
        <w:t xml:space="preserve">The interest of the </w:t>
      </w:r>
      <w:hyperlink r:id="rId117" w:tooltip="Enlightenment Spain" w:history="1">
        <w:r w:rsidRPr="00E263A1">
          <w:rPr>
            <w:rStyle w:val="Hyperlink"/>
            <w:color w:val="auto"/>
            <w:u w:val="none"/>
            <w:lang/>
          </w:rPr>
          <w:t>Spanish Enlightenment</w:t>
        </w:r>
      </w:hyperlink>
      <w:r w:rsidRPr="00E263A1">
        <w:rPr>
          <w:color w:val="auto"/>
          <w:lang/>
        </w:rPr>
        <w:t xml:space="preserve"> in organizing knowledge and scientific </w:t>
      </w:r>
      <w:proofErr w:type="gramStart"/>
      <w:r w:rsidRPr="00E263A1">
        <w:rPr>
          <w:color w:val="auto"/>
          <w:lang/>
        </w:rPr>
        <w:t>description,</w:t>
      </w:r>
      <w:proofErr w:type="gramEnd"/>
      <w:r w:rsidRPr="00E263A1">
        <w:rPr>
          <w:color w:val="auto"/>
          <w:lang/>
        </w:rPr>
        <w:t xml:space="preserve"> resulted in the commission of many series of pictures that document the racial combinations that existed in the exotic lands that Spain possessed on the other side of the world. Many sets of these paintings still exist (around one hundred complete sets in museums and private collections and many more individual paintings), of varying artistic quality, usually consisting of sixteen paintings representing as many racial combinations. Some of the finer sets were done by prominent Mexican artists, such as </w:t>
      </w:r>
      <w:hyperlink r:id="rId118" w:tooltip="Miguel Cabrera (painter)" w:history="1">
        <w:r w:rsidRPr="00E263A1">
          <w:rPr>
            <w:rStyle w:val="Hyperlink"/>
            <w:color w:val="auto"/>
            <w:u w:val="none"/>
            <w:lang/>
          </w:rPr>
          <w:t>Miguel Cabrera</w:t>
        </w:r>
      </w:hyperlink>
      <w:r w:rsidRPr="00E263A1">
        <w:rPr>
          <w:color w:val="auto"/>
          <w:lang/>
        </w:rPr>
        <w:t>.</w:t>
      </w:r>
    </w:p>
    <w:p w:rsidR="00541FC4" w:rsidRPr="00E263A1" w:rsidRDefault="00541FC4" w:rsidP="00541FC4">
      <w:pPr>
        <w:pStyle w:val="NormalWeb"/>
        <w:rPr>
          <w:color w:val="auto"/>
          <w:lang/>
        </w:rPr>
      </w:pPr>
      <w:r w:rsidRPr="00E263A1">
        <w:rPr>
          <w:color w:val="auto"/>
          <w:lang/>
        </w:rPr>
        <w:t>The overall themes that emerge in these paintings are the "supremacy of the Spaniards," the possibility that Indians could become Spaniards through miscegenation with Spaniards and the "regression to an earlier moment of racial development" that mixing with Blacks would cause to Spaniards. These series generally depict the descendants of Indians becoming Spanish after three generations of intermarriage with Spaniards (usually the, "</w:t>
      </w:r>
      <w:r w:rsidRPr="00E263A1">
        <w:rPr>
          <w:i/>
          <w:iCs/>
          <w:color w:val="auto"/>
          <w:lang/>
        </w:rPr>
        <w:t xml:space="preserve">De </w:t>
      </w:r>
      <w:proofErr w:type="spellStart"/>
      <w:r w:rsidRPr="00E263A1">
        <w:rPr>
          <w:i/>
          <w:iCs/>
          <w:color w:val="auto"/>
          <w:lang/>
        </w:rPr>
        <w:t>español</w:t>
      </w:r>
      <w:proofErr w:type="spellEnd"/>
      <w:r w:rsidRPr="00E263A1">
        <w:rPr>
          <w:i/>
          <w:iCs/>
          <w:color w:val="auto"/>
          <w:lang/>
        </w:rPr>
        <w:t xml:space="preserve"> y </w:t>
      </w:r>
      <w:proofErr w:type="spellStart"/>
      <w:r w:rsidRPr="00E263A1">
        <w:rPr>
          <w:i/>
          <w:iCs/>
          <w:color w:val="auto"/>
          <w:lang/>
        </w:rPr>
        <w:t>castiza</w:t>
      </w:r>
      <w:proofErr w:type="spellEnd"/>
      <w:r w:rsidRPr="00E263A1">
        <w:rPr>
          <w:i/>
          <w:iCs/>
          <w:color w:val="auto"/>
          <w:lang/>
        </w:rPr>
        <w:t xml:space="preserve">, </w:t>
      </w:r>
      <w:proofErr w:type="spellStart"/>
      <w:r w:rsidRPr="00E263A1">
        <w:rPr>
          <w:i/>
          <w:iCs/>
          <w:color w:val="auto"/>
          <w:lang/>
        </w:rPr>
        <w:t>español</w:t>
      </w:r>
      <w:proofErr w:type="spellEnd"/>
      <w:r w:rsidRPr="00E263A1">
        <w:rPr>
          <w:color w:val="auto"/>
          <w:lang/>
        </w:rPr>
        <w:t xml:space="preserve">" painting). In contrast, mixtures with Blacks, both by Indians and Spaniards, led to a bewildering number of combinations, with "fanciful terms" to describe them. Instead of leading to a new racial type or equilibrium, they led to apparent disorder. Terms such as the above-mentioned </w:t>
      </w:r>
      <w:proofErr w:type="spellStart"/>
      <w:r w:rsidRPr="00E263A1">
        <w:rPr>
          <w:i/>
          <w:iCs/>
          <w:color w:val="auto"/>
          <w:lang/>
        </w:rPr>
        <w:t>tente</w:t>
      </w:r>
      <w:proofErr w:type="spellEnd"/>
      <w:r w:rsidRPr="00E263A1">
        <w:rPr>
          <w:i/>
          <w:iCs/>
          <w:color w:val="auto"/>
          <w:lang/>
        </w:rPr>
        <w:t xml:space="preserve"> en el </w:t>
      </w:r>
      <w:proofErr w:type="spellStart"/>
      <w:r w:rsidRPr="00E263A1">
        <w:rPr>
          <w:i/>
          <w:iCs/>
          <w:color w:val="auto"/>
          <w:lang/>
        </w:rPr>
        <w:t>aire</w:t>
      </w:r>
      <w:proofErr w:type="spellEnd"/>
      <w:r w:rsidRPr="00E263A1">
        <w:rPr>
          <w:color w:val="auto"/>
          <w:lang/>
        </w:rPr>
        <w:t xml:space="preserve"> and </w:t>
      </w:r>
      <w:r w:rsidRPr="00E263A1">
        <w:rPr>
          <w:i/>
          <w:iCs/>
          <w:color w:val="auto"/>
          <w:lang/>
        </w:rPr>
        <w:t xml:space="preserve">no </w:t>
      </w:r>
      <w:proofErr w:type="spellStart"/>
      <w:r w:rsidRPr="00E263A1">
        <w:rPr>
          <w:i/>
          <w:iCs/>
          <w:color w:val="auto"/>
          <w:lang/>
        </w:rPr>
        <w:t>te</w:t>
      </w:r>
      <w:proofErr w:type="spellEnd"/>
      <w:r w:rsidRPr="00E263A1">
        <w:rPr>
          <w:i/>
          <w:iCs/>
          <w:color w:val="auto"/>
          <w:lang/>
        </w:rPr>
        <w:t xml:space="preserve"> </w:t>
      </w:r>
      <w:proofErr w:type="spellStart"/>
      <w:r w:rsidRPr="00E263A1">
        <w:rPr>
          <w:i/>
          <w:iCs/>
          <w:color w:val="auto"/>
          <w:lang/>
        </w:rPr>
        <w:t>entiendo</w:t>
      </w:r>
      <w:proofErr w:type="spellEnd"/>
      <w:r w:rsidRPr="00E263A1">
        <w:rPr>
          <w:color w:val="auto"/>
          <w:lang/>
        </w:rPr>
        <w:t xml:space="preserve"> ("I don't understand you")—and others based on terms used for animals: </w:t>
      </w:r>
      <w:proofErr w:type="spellStart"/>
      <w:r w:rsidRPr="00E263A1">
        <w:rPr>
          <w:i/>
          <w:iCs/>
          <w:color w:val="auto"/>
          <w:lang/>
        </w:rPr>
        <w:t>mulato</w:t>
      </w:r>
      <w:proofErr w:type="spellEnd"/>
      <w:r w:rsidRPr="00E263A1">
        <w:rPr>
          <w:color w:val="auto"/>
          <w:lang/>
        </w:rPr>
        <w:t xml:space="preserve"> (mule) and </w:t>
      </w:r>
      <w:r w:rsidRPr="00E263A1">
        <w:rPr>
          <w:i/>
          <w:iCs/>
          <w:color w:val="auto"/>
          <w:lang/>
        </w:rPr>
        <w:t>lobo</w:t>
      </w:r>
      <w:r w:rsidRPr="00E263A1">
        <w:rPr>
          <w:color w:val="auto"/>
          <w:lang/>
        </w:rPr>
        <w:t xml:space="preserve"> (wolf)—reflect the fear and mistrust that Spanish officials, society and those who commissioned these paintings saw these new racial types.</w:t>
      </w:r>
    </w:p>
    <w:p w:rsidR="00541FC4" w:rsidRPr="00E263A1" w:rsidRDefault="00541FC4" w:rsidP="00541FC4">
      <w:pPr>
        <w:pStyle w:val="NormalWeb"/>
        <w:rPr>
          <w:color w:val="auto"/>
          <w:lang/>
        </w:rPr>
      </w:pPr>
      <w:r w:rsidRPr="00E263A1">
        <w:rPr>
          <w:color w:val="auto"/>
          <w:lang/>
        </w:rPr>
        <w:t xml:space="preserve">At the same time, it must be emphasized that these paintings reflected the views of the economically established </w:t>
      </w:r>
      <w:proofErr w:type="spellStart"/>
      <w:r w:rsidRPr="00E263A1">
        <w:rPr>
          <w:color w:val="auto"/>
          <w:lang/>
        </w:rPr>
        <w:t>Criollo</w:t>
      </w:r>
      <w:proofErr w:type="spellEnd"/>
      <w:r w:rsidRPr="00E263A1">
        <w:rPr>
          <w:color w:val="auto"/>
          <w:lang/>
        </w:rPr>
        <w:t xml:space="preserve"> society and officialdom. </w:t>
      </w:r>
      <w:proofErr w:type="spellStart"/>
      <w:r w:rsidRPr="00E263A1">
        <w:rPr>
          <w:i/>
          <w:iCs/>
          <w:color w:val="auto"/>
          <w:lang/>
        </w:rPr>
        <w:t>Castas</w:t>
      </w:r>
      <w:proofErr w:type="spellEnd"/>
      <w:r w:rsidRPr="00E263A1">
        <w:rPr>
          <w:color w:val="auto"/>
          <w:lang/>
        </w:rPr>
        <w:t xml:space="preserve"> defined themselves in different ways, and how they were recorded in official records was a process of negotiation between the </w:t>
      </w:r>
      <w:proofErr w:type="spellStart"/>
      <w:r w:rsidRPr="00E263A1">
        <w:rPr>
          <w:i/>
          <w:iCs/>
          <w:color w:val="auto"/>
          <w:lang/>
        </w:rPr>
        <w:t>casta</w:t>
      </w:r>
      <w:proofErr w:type="spellEnd"/>
      <w:r w:rsidRPr="00E263A1">
        <w:rPr>
          <w:color w:val="auto"/>
          <w:lang/>
        </w:rPr>
        <w:t xml:space="preserve"> and the person creating the document, whether it was a birth certificate, a marriage certificate or a court deposition. In real life, many </w:t>
      </w:r>
      <w:proofErr w:type="spellStart"/>
      <w:r w:rsidRPr="00E263A1">
        <w:rPr>
          <w:i/>
          <w:iCs/>
          <w:color w:val="auto"/>
          <w:lang/>
        </w:rPr>
        <w:t>casta</w:t>
      </w:r>
      <w:proofErr w:type="spellEnd"/>
      <w:r w:rsidRPr="00E263A1">
        <w:rPr>
          <w:color w:val="auto"/>
          <w:lang/>
        </w:rPr>
        <w:t xml:space="preserve"> individuals were assigned different racial categories in different documents, revealing the fluid nature of racial identity in colonial, </w:t>
      </w:r>
      <w:hyperlink r:id="rId119" w:tooltip="Hispanic America" w:history="1">
        <w:r w:rsidRPr="00E263A1">
          <w:rPr>
            <w:rStyle w:val="Hyperlink"/>
            <w:color w:val="auto"/>
            <w:u w:val="none"/>
            <w:lang/>
          </w:rPr>
          <w:t>Spanish American</w:t>
        </w:r>
      </w:hyperlink>
      <w:r w:rsidRPr="00E263A1">
        <w:rPr>
          <w:color w:val="auto"/>
          <w:lang/>
        </w:rPr>
        <w:t xml:space="preserve"> society.</w:t>
      </w:r>
    </w:p>
    <w:p w:rsidR="00541FC4" w:rsidRPr="00E263A1" w:rsidRDefault="00541FC4" w:rsidP="00541FC4">
      <w:pPr>
        <w:pStyle w:val="Heading3"/>
        <w:rPr>
          <w:color w:val="auto"/>
          <w:lang/>
        </w:rPr>
      </w:pPr>
      <w:r w:rsidRPr="00E263A1">
        <w:rPr>
          <w:rStyle w:val="mw-headline"/>
          <w:color w:val="auto"/>
          <w:lang/>
        </w:rPr>
        <w:lastRenderedPageBreak/>
        <w:t xml:space="preserve">Sample sets of </w:t>
      </w:r>
      <w:proofErr w:type="spellStart"/>
      <w:r w:rsidRPr="00E263A1">
        <w:rPr>
          <w:rStyle w:val="mw-headline"/>
          <w:color w:val="auto"/>
          <w:lang/>
        </w:rPr>
        <w:t>Casta</w:t>
      </w:r>
      <w:proofErr w:type="spellEnd"/>
      <w:r w:rsidRPr="00E263A1">
        <w:rPr>
          <w:rStyle w:val="mw-headline"/>
          <w:color w:val="auto"/>
          <w:lang/>
        </w:rPr>
        <w:t xml:space="preserve"> Paintings</w:t>
      </w:r>
    </w:p>
    <w:p w:rsidR="00541FC4" w:rsidRPr="00E263A1" w:rsidRDefault="00541FC4" w:rsidP="00541FC4">
      <w:pPr>
        <w:pStyle w:val="NormalWeb"/>
        <w:rPr>
          <w:color w:val="auto"/>
          <w:lang/>
        </w:rPr>
      </w:pPr>
      <w:r w:rsidRPr="00E263A1">
        <w:rPr>
          <w:color w:val="auto"/>
          <w:lang/>
        </w:rPr>
        <w:t xml:space="preserve">Presented here are </w:t>
      </w:r>
      <w:proofErr w:type="spellStart"/>
      <w:r w:rsidRPr="00E263A1">
        <w:rPr>
          <w:color w:val="auto"/>
          <w:lang/>
        </w:rPr>
        <w:t>casta</w:t>
      </w:r>
      <w:proofErr w:type="spellEnd"/>
      <w:r w:rsidRPr="00E263A1">
        <w:rPr>
          <w:color w:val="auto"/>
          <w:lang/>
        </w:rPr>
        <w:t xml:space="preserve"> lists from three sets of paintings. Note that they only agree on the first five combinations, which are essentially the Indian-White ones. There is no agreement on the Black mixtures, however. Also, no one list should be taken as "authoritative." These terms would have varied from region to region and across time periods. The lists here probably reflect the names that the artist knew or preferred, the ones the patron requested to be painted, or a combination of both.</w:t>
      </w:r>
    </w:p>
    <w:tbl>
      <w:tblPr>
        <w:tblW w:w="0" w:type="auto"/>
        <w:tblCellSpacing w:w="15" w:type="dxa"/>
        <w:tblCellMar>
          <w:top w:w="15" w:type="dxa"/>
          <w:left w:w="15" w:type="dxa"/>
          <w:bottom w:w="15" w:type="dxa"/>
          <w:right w:w="15" w:type="dxa"/>
        </w:tblCellMar>
        <w:tblLook w:val="04A0"/>
      </w:tblPr>
      <w:tblGrid>
        <w:gridCol w:w="2951"/>
        <w:gridCol w:w="3089"/>
        <w:gridCol w:w="3410"/>
      </w:tblGrid>
      <w:tr w:rsidR="00541FC4" w:rsidRPr="00E263A1" w:rsidTr="00541FC4">
        <w:trPr>
          <w:tblCellSpacing w:w="15" w:type="dxa"/>
        </w:trPr>
        <w:tc>
          <w:tcPr>
            <w:tcW w:w="0" w:type="auto"/>
            <w:vAlign w:val="center"/>
            <w:hideMark/>
          </w:tcPr>
          <w:p w:rsidR="00541FC4" w:rsidRPr="00E263A1" w:rsidRDefault="00541FC4">
            <w:pPr>
              <w:jc w:val="center"/>
              <w:rPr>
                <w:sz w:val="24"/>
                <w:szCs w:val="24"/>
              </w:rPr>
            </w:pPr>
            <w:r w:rsidRPr="00E263A1">
              <w:rPr>
                <w:b/>
                <w:bCs/>
              </w:rPr>
              <w:t>Miguel Cabrera, 1763</w:t>
            </w:r>
          </w:p>
        </w:tc>
        <w:tc>
          <w:tcPr>
            <w:tcW w:w="0" w:type="auto"/>
            <w:vAlign w:val="center"/>
            <w:hideMark/>
          </w:tcPr>
          <w:p w:rsidR="00541FC4" w:rsidRPr="00E263A1" w:rsidRDefault="00541FC4">
            <w:pPr>
              <w:jc w:val="center"/>
              <w:rPr>
                <w:sz w:val="24"/>
                <w:szCs w:val="24"/>
              </w:rPr>
            </w:pPr>
            <w:r w:rsidRPr="00E263A1">
              <w:rPr>
                <w:b/>
                <w:bCs/>
              </w:rPr>
              <w:t>Anonymous</w:t>
            </w:r>
            <w:r w:rsidRPr="00E263A1">
              <w:t xml:space="preserve"> (</w:t>
            </w:r>
            <w:proofErr w:type="spellStart"/>
            <w:r w:rsidRPr="00E263A1">
              <w:t>Museo</w:t>
            </w:r>
            <w:proofErr w:type="spellEnd"/>
            <w:r w:rsidRPr="00E263A1">
              <w:t xml:space="preserve"> del </w:t>
            </w:r>
            <w:proofErr w:type="spellStart"/>
            <w:r w:rsidRPr="00E263A1">
              <w:t>Virreinato</w:t>
            </w:r>
            <w:proofErr w:type="spellEnd"/>
            <w:r w:rsidRPr="00E263A1">
              <w:t>, above)</w:t>
            </w:r>
          </w:p>
        </w:tc>
        <w:tc>
          <w:tcPr>
            <w:tcW w:w="0" w:type="auto"/>
            <w:vAlign w:val="center"/>
            <w:hideMark/>
          </w:tcPr>
          <w:p w:rsidR="00541FC4" w:rsidRPr="00E263A1" w:rsidRDefault="00541FC4">
            <w:pPr>
              <w:jc w:val="center"/>
              <w:rPr>
                <w:sz w:val="24"/>
                <w:szCs w:val="24"/>
              </w:rPr>
            </w:pPr>
            <w:r w:rsidRPr="00E263A1">
              <w:rPr>
                <w:b/>
                <w:bCs/>
              </w:rPr>
              <w:t>Andrés de Islas, 1774</w:t>
            </w:r>
          </w:p>
        </w:tc>
      </w:tr>
      <w:tr w:rsidR="00541FC4" w:rsidRPr="00E263A1" w:rsidTr="00541FC4">
        <w:trPr>
          <w:tblCellSpacing w:w="15" w:type="dxa"/>
        </w:trPr>
        <w:tc>
          <w:tcPr>
            <w:tcW w:w="0" w:type="auto"/>
            <w:vAlign w:val="center"/>
            <w:hideMark/>
          </w:tcPr>
          <w:p w:rsidR="00541FC4" w:rsidRPr="00E263A1" w:rsidRDefault="00541FC4">
            <w:pPr>
              <w:pStyle w:val="NormalWeb"/>
              <w:rPr>
                <w:color w:val="auto"/>
              </w:rPr>
            </w:pPr>
            <w:r w:rsidRPr="00E263A1">
              <w:rPr>
                <w:color w:val="auto"/>
              </w:rPr>
              <w:t xml:space="preserve">1. De </w:t>
            </w:r>
            <w:proofErr w:type="spellStart"/>
            <w:r w:rsidRPr="00E263A1">
              <w:rPr>
                <w:color w:val="auto"/>
              </w:rPr>
              <w:t>Español</w:t>
            </w:r>
            <w:proofErr w:type="spellEnd"/>
            <w:r w:rsidRPr="00E263A1">
              <w:rPr>
                <w:color w:val="auto"/>
              </w:rPr>
              <w:t xml:space="preserve"> y </w:t>
            </w:r>
            <w:proofErr w:type="spellStart"/>
            <w:r w:rsidRPr="00E263A1">
              <w:rPr>
                <w:color w:val="auto"/>
              </w:rPr>
              <w:t>d'India</w:t>
            </w:r>
            <w:proofErr w:type="spellEnd"/>
            <w:r w:rsidRPr="00E263A1">
              <w:rPr>
                <w:color w:val="auto"/>
              </w:rPr>
              <w:t xml:space="preserve">; </w:t>
            </w:r>
            <w:proofErr w:type="spellStart"/>
            <w:r w:rsidRPr="00E263A1">
              <w:rPr>
                <w:color w:val="auto"/>
              </w:rPr>
              <w:t>Mestisa</w:t>
            </w:r>
            <w:proofErr w:type="spellEnd"/>
            <w:r w:rsidRPr="00E263A1">
              <w:rPr>
                <w:color w:val="auto"/>
              </w:rPr>
              <w:br/>
              <w:t xml:space="preserve">2. De </w:t>
            </w:r>
            <w:proofErr w:type="spellStart"/>
            <w:r w:rsidRPr="00E263A1">
              <w:rPr>
                <w:color w:val="auto"/>
              </w:rPr>
              <w:t>español</w:t>
            </w:r>
            <w:proofErr w:type="spellEnd"/>
            <w:r w:rsidRPr="00E263A1">
              <w:rPr>
                <w:color w:val="auto"/>
              </w:rPr>
              <w:t xml:space="preserve"> y </w:t>
            </w:r>
            <w:proofErr w:type="spellStart"/>
            <w:r w:rsidRPr="00E263A1">
              <w:rPr>
                <w:color w:val="auto"/>
              </w:rPr>
              <w:t>Mestiza</w:t>
            </w:r>
            <w:proofErr w:type="spellEnd"/>
            <w:r w:rsidRPr="00E263A1">
              <w:rPr>
                <w:color w:val="auto"/>
              </w:rPr>
              <w:t xml:space="preserve">, </w:t>
            </w:r>
            <w:proofErr w:type="spellStart"/>
            <w:r w:rsidRPr="00E263A1">
              <w:rPr>
                <w:color w:val="auto"/>
              </w:rPr>
              <w:t>Castiza</w:t>
            </w:r>
            <w:proofErr w:type="spellEnd"/>
            <w:r w:rsidRPr="00E263A1">
              <w:rPr>
                <w:color w:val="auto"/>
              </w:rPr>
              <w:br/>
              <w:t xml:space="preserve">3. De </w:t>
            </w:r>
            <w:proofErr w:type="spellStart"/>
            <w:r w:rsidRPr="00E263A1">
              <w:rPr>
                <w:color w:val="auto"/>
              </w:rPr>
              <w:t>Español</w:t>
            </w:r>
            <w:proofErr w:type="spellEnd"/>
            <w:r w:rsidRPr="00E263A1">
              <w:rPr>
                <w:color w:val="auto"/>
              </w:rPr>
              <w:t xml:space="preserve"> y </w:t>
            </w:r>
            <w:proofErr w:type="spellStart"/>
            <w:r w:rsidRPr="00E263A1">
              <w:rPr>
                <w:color w:val="auto"/>
              </w:rPr>
              <w:t>Castiza</w:t>
            </w:r>
            <w:proofErr w:type="spellEnd"/>
            <w:r w:rsidRPr="00E263A1">
              <w:rPr>
                <w:color w:val="auto"/>
              </w:rPr>
              <w:t xml:space="preserve">, </w:t>
            </w:r>
            <w:proofErr w:type="spellStart"/>
            <w:r w:rsidRPr="00E263A1">
              <w:rPr>
                <w:color w:val="auto"/>
              </w:rPr>
              <w:t>Español</w:t>
            </w:r>
            <w:proofErr w:type="spellEnd"/>
            <w:r w:rsidRPr="00E263A1">
              <w:rPr>
                <w:color w:val="auto"/>
              </w:rPr>
              <w:br/>
              <w:t xml:space="preserve">4. De </w:t>
            </w:r>
            <w:proofErr w:type="spellStart"/>
            <w:r w:rsidRPr="00E263A1">
              <w:rPr>
                <w:color w:val="auto"/>
              </w:rPr>
              <w:t>Español</w:t>
            </w:r>
            <w:proofErr w:type="spellEnd"/>
            <w:r w:rsidRPr="00E263A1">
              <w:rPr>
                <w:color w:val="auto"/>
              </w:rPr>
              <w:t xml:space="preserve"> y </w:t>
            </w:r>
            <w:proofErr w:type="spellStart"/>
            <w:r w:rsidRPr="00E263A1">
              <w:rPr>
                <w:color w:val="auto"/>
              </w:rPr>
              <w:t>Negra</w:t>
            </w:r>
            <w:proofErr w:type="spellEnd"/>
            <w:r w:rsidRPr="00E263A1">
              <w:rPr>
                <w:color w:val="auto"/>
              </w:rPr>
              <w:t xml:space="preserve">, </w:t>
            </w:r>
            <w:proofErr w:type="spellStart"/>
            <w:r w:rsidRPr="00E263A1">
              <w:rPr>
                <w:color w:val="auto"/>
              </w:rPr>
              <w:t>Mulata</w:t>
            </w:r>
            <w:proofErr w:type="spellEnd"/>
            <w:r w:rsidRPr="00E263A1">
              <w:rPr>
                <w:color w:val="auto"/>
              </w:rPr>
              <w:br/>
              <w:t xml:space="preserve">5. De </w:t>
            </w:r>
            <w:proofErr w:type="spellStart"/>
            <w:r w:rsidRPr="00E263A1">
              <w:rPr>
                <w:color w:val="auto"/>
              </w:rPr>
              <w:t>Español</w:t>
            </w:r>
            <w:proofErr w:type="spellEnd"/>
            <w:r w:rsidRPr="00E263A1">
              <w:rPr>
                <w:color w:val="auto"/>
              </w:rPr>
              <w:t xml:space="preserve"> y </w:t>
            </w:r>
            <w:proofErr w:type="spellStart"/>
            <w:r w:rsidRPr="00E263A1">
              <w:rPr>
                <w:color w:val="auto"/>
              </w:rPr>
              <w:t>Mulata</w:t>
            </w:r>
            <w:proofErr w:type="spellEnd"/>
            <w:r w:rsidRPr="00E263A1">
              <w:rPr>
                <w:color w:val="auto"/>
              </w:rPr>
              <w:t xml:space="preserve">; </w:t>
            </w:r>
            <w:proofErr w:type="spellStart"/>
            <w:r w:rsidRPr="00E263A1">
              <w:rPr>
                <w:color w:val="auto"/>
              </w:rPr>
              <w:t>Morisca</w:t>
            </w:r>
            <w:proofErr w:type="spellEnd"/>
            <w:r w:rsidRPr="00E263A1">
              <w:rPr>
                <w:color w:val="auto"/>
              </w:rPr>
              <w:br/>
              <w:t xml:space="preserve">6. De </w:t>
            </w:r>
            <w:proofErr w:type="spellStart"/>
            <w:r w:rsidRPr="00E263A1">
              <w:rPr>
                <w:color w:val="auto"/>
              </w:rPr>
              <w:t>Español</w:t>
            </w:r>
            <w:proofErr w:type="spellEnd"/>
            <w:r w:rsidRPr="00E263A1">
              <w:rPr>
                <w:color w:val="auto"/>
              </w:rPr>
              <w:t xml:space="preserve"> y </w:t>
            </w:r>
            <w:proofErr w:type="spellStart"/>
            <w:r w:rsidRPr="00E263A1">
              <w:rPr>
                <w:color w:val="auto"/>
              </w:rPr>
              <w:t>Morisca</w:t>
            </w:r>
            <w:proofErr w:type="spellEnd"/>
            <w:r w:rsidRPr="00E263A1">
              <w:rPr>
                <w:color w:val="auto"/>
              </w:rPr>
              <w:t xml:space="preserve">; </w:t>
            </w:r>
            <w:proofErr w:type="spellStart"/>
            <w:r w:rsidRPr="00E263A1">
              <w:rPr>
                <w:color w:val="auto"/>
              </w:rPr>
              <w:t>Albina</w:t>
            </w:r>
            <w:proofErr w:type="spellEnd"/>
            <w:r w:rsidRPr="00E263A1">
              <w:rPr>
                <w:color w:val="auto"/>
              </w:rPr>
              <w:br/>
              <w:t xml:space="preserve">7. De </w:t>
            </w:r>
            <w:proofErr w:type="spellStart"/>
            <w:r w:rsidRPr="00E263A1">
              <w:rPr>
                <w:color w:val="auto"/>
              </w:rPr>
              <w:t>Español</w:t>
            </w:r>
            <w:proofErr w:type="spellEnd"/>
            <w:r w:rsidRPr="00E263A1">
              <w:rPr>
                <w:color w:val="auto"/>
              </w:rPr>
              <w:t xml:space="preserve"> y </w:t>
            </w:r>
            <w:proofErr w:type="spellStart"/>
            <w:r w:rsidRPr="00E263A1">
              <w:rPr>
                <w:color w:val="auto"/>
              </w:rPr>
              <w:t>Albina</w:t>
            </w:r>
            <w:proofErr w:type="spellEnd"/>
            <w:r w:rsidRPr="00E263A1">
              <w:rPr>
                <w:color w:val="auto"/>
              </w:rPr>
              <w:t xml:space="preserve">; </w:t>
            </w:r>
            <w:proofErr w:type="spellStart"/>
            <w:r w:rsidRPr="00E263A1">
              <w:rPr>
                <w:color w:val="auto"/>
              </w:rPr>
              <w:t>Torna</w:t>
            </w:r>
            <w:proofErr w:type="spellEnd"/>
            <w:r w:rsidRPr="00E263A1">
              <w:rPr>
                <w:color w:val="auto"/>
              </w:rPr>
              <w:t xml:space="preserve"> </w:t>
            </w:r>
            <w:proofErr w:type="spellStart"/>
            <w:r w:rsidRPr="00E263A1">
              <w:rPr>
                <w:color w:val="auto"/>
              </w:rPr>
              <w:t>atrás</w:t>
            </w:r>
            <w:proofErr w:type="spellEnd"/>
            <w:r w:rsidRPr="00E263A1">
              <w:rPr>
                <w:color w:val="auto"/>
              </w:rPr>
              <w:br/>
              <w:t xml:space="preserve">8. De </w:t>
            </w:r>
            <w:proofErr w:type="spellStart"/>
            <w:r w:rsidRPr="00E263A1">
              <w:rPr>
                <w:color w:val="auto"/>
              </w:rPr>
              <w:t>Español</w:t>
            </w:r>
            <w:proofErr w:type="spellEnd"/>
            <w:r w:rsidRPr="00E263A1">
              <w:rPr>
                <w:color w:val="auto"/>
              </w:rPr>
              <w:t xml:space="preserve"> y </w:t>
            </w:r>
            <w:proofErr w:type="spellStart"/>
            <w:r w:rsidRPr="00E263A1">
              <w:rPr>
                <w:color w:val="auto"/>
              </w:rPr>
              <w:t>Torna</w:t>
            </w:r>
            <w:proofErr w:type="spellEnd"/>
            <w:r w:rsidRPr="00E263A1">
              <w:rPr>
                <w:color w:val="auto"/>
              </w:rPr>
              <w:t xml:space="preserve"> </w:t>
            </w:r>
            <w:proofErr w:type="spellStart"/>
            <w:r w:rsidRPr="00E263A1">
              <w:rPr>
                <w:color w:val="auto"/>
              </w:rPr>
              <w:t>atrás</w:t>
            </w:r>
            <w:proofErr w:type="spellEnd"/>
            <w:r w:rsidRPr="00E263A1">
              <w:rPr>
                <w:color w:val="auto"/>
              </w:rPr>
              <w:t xml:space="preserve">; </w:t>
            </w:r>
            <w:proofErr w:type="spellStart"/>
            <w:r w:rsidRPr="00E263A1">
              <w:rPr>
                <w:color w:val="auto"/>
              </w:rPr>
              <w:t>Tente</w:t>
            </w:r>
            <w:proofErr w:type="spellEnd"/>
            <w:r w:rsidRPr="00E263A1">
              <w:rPr>
                <w:color w:val="auto"/>
              </w:rPr>
              <w:t xml:space="preserve"> en el </w:t>
            </w:r>
            <w:proofErr w:type="spellStart"/>
            <w:r w:rsidRPr="00E263A1">
              <w:rPr>
                <w:color w:val="auto"/>
              </w:rPr>
              <w:t>aire</w:t>
            </w:r>
            <w:proofErr w:type="spellEnd"/>
            <w:r w:rsidRPr="00E263A1">
              <w:rPr>
                <w:color w:val="auto"/>
              </w:rPr>
              <w:br/>
              <w:t xml:space="preserve">9. De Negro y </w:t>
            </w:r>
            <w:proofErr w:type="spellStart"/>
            <w:r w:rsidRPr="00E263A1">
              <w:rPr>
                <w:color w:val="auto"/>
              </w:rPr>
              <w:t>d'India</w:t>
            </w:r>
            <w:proofErr w:type="spellEnd"/>
            <w:r w:rsidRPr="00E263A1">
              <w:rPr>
                <w:color w:val="auto"/>
              </w:rPr>
              <w:t xml:space="preserve">, China </w:t>
            </w:r>
            <w:proofErr w:type="spellStart"/>
            <w:r w:rsidRPr="00E263A1">
              <w:rPr>
                <w:color w:val="auto"/>
              </w:rPr>
              <w:t>cambuja</w:t>
            </w:r>
            <w:proofErr w:type="spellEnd"/>
            <w:r w:rsidRPr="00E263A1">
              <w:rPr>
                <w:color w:val="auto"/>
              </w:rPr>
              <w:t>.</w:t>
            </w:r>
            <w:r w:rsidRPr="00E263A1">
              <w:rPr>
                <w:color w:val="auto"/>
              </w:rPr>
              <w:br/>
              <w:t xml:space="preserve">10. De Chino </w:t>
            </w:r>
            <w:proofErr w:type="spellStart"/>
            <w:r w:rsidRPr="00E263A1">
              <w:rPr>
                <w:color w:val="auto"/>
              </w:rPr>
              <w:t>cambujo</w:t>
            </w:r>
            <w:proofErr w:type="spellEnd"/>
            <w:r w:rsidRPr="00E263A1">
              <w:rPr>
                <w:color w:val="auto"/>
              </w:rPr>
              <w:t xml:space="preserve"> y </w:t>
            </w:r>
            <w:proofErr w:type="spellStart"/>
            <w:r w:rsidRPr="00E263A1">
              <w:rPr>
                <w:color w:val="auto"/>
              </w:rPr>
              <w:t>d'India</w:t>
            </w:r>
            <w:proofErr w:type="spellEnd"/>
            <w:r w:rsidRPr="00E263A1">
              <w:rPr>
                <w:color w:val="auto"/>
              </w:rPr>
              <w:t xml:space="preserve">; </w:t>
            </w:r>
            <w:proofErr w:type="spellStart"/>
            <w:r w:rsidRPr="00E263A1">
              <w:rPr>
                <w:color w:val="auto"/>
              </w:rPr>
              <w:t>Loba</w:t>
            </w:r>
            <w:proofErr w:type="spellEnd"/>
            <w:r w:rsidRPr="00E263A1">
              <w:rPr>
                <w:color w:val="auto"/>
              </w:rPr>
              <w:br/>
              <w:t xml:space="preserve">11. De Lobo y </w:t>
            </w:r>
            <w:proofErr w:type="spellStart"/>
            <w:r w:rsidRPr="00E263A1">
              <w:rPr>
                <w:color w:val="auto"/>
              </w:rPr>
              <w:t>d'India</w:t>
            </w:r>
            <w:proofErr w:type="spellEnd"/>
            <w:r w:rsidRPr="00E263A1">
              <w:rPr>
                <w:color w:val="auto"/>
              </w:rPr>
              <w:t xml:space="preserve">, </w:t>
            </w:r>
            <w:proofErr w:type="spellStart"/>
            <w:r w:rsidRPr="00E263A1">
              <w:rPr>
                <w:color w:val="auto"/>
              </w:rPr>
              <w:t>Albarazado</w:t>
            </w:r>
            <w:proofErr w:type="spellEnd"/>
            <w:r w:rsidRPr="00E263A1">
              <w:rPr>
                <w:color w:val="auto"/>
              </w:rPr>
              <w:br/>
              <w:t xml:space="preserve">12. De </w:t>
            </w:r>
            <w:proofErr w:type="spellStart"/>
            <w:r w:rsidRPr="00E263A1">
              <w:rPr>
                <w:color w:val="auto"/>
              </w:rPr>
              <w:t>Albarazado</w:t>
            </w:r>
            <w:proofErr w:type="spellEnd"/>
            <w:r w:rsidRPr="00E263A1">
              <w:rPr>
                <w:color w:val="auto"/>
              </w:rPr>
              <w:t xml:space="preserve"> y </w:t>
            </w:r>
            <w:proofErr w:type="spellStart"/>
            <w:r w:rsidRPr="00E263A1">
              <w:rPr>
                <w:color w:val="auto"/>
              </w:rPr>
              <w:t>Mestiza</w:t>
            </w:r>
            <w:proofErr w:type="spellEnd"/>
            <w:r w:rsidRPr="00E263A1">
              <w:rPr>
                <w:color w:val="auto"/>
              </w:rPr>
              <w:t xml:space="preserve">, </w:t>
            </w:r>
            <w:proofErr w:type="spellStart"/>
            <w:r w:rsidRPr="00E263A1">
              <w:rPr>
                <w:color w:val="auto"/>
              </w:rPr>
              <w:t>Barcino</w:t>
            </w:r>
            <w:proofErr w:type="spellEnd"/>
            <w:r w:rsidRPr="00E263A1">
              <w:rPr>
                <w:color w:val="auto"/>
              </w:rPr>
              <w:br/>
              <w:t xml:space="preserve">13 De Indio y </w:t>
            </w:r>
            <w:proofErr w:type="spellStart"/>
            <w:r w:rsidRPr="00E263A1">
              <w:rPr>
                <w:color w:val="auto"/>
              </w:rPr>
              <w:t>Barcina</w:t>
            </w:r>
            <w:proofErr w:type="spellEnd"/>
            <w:r w:rsidRPr="00E263A1">
              <w:rPr>
                <w:color w:val="auto"/>
              </w:rPr>
              <w:t xml:space="preserve">; </w:t>
            </w:r>
            <w:proofErr w:type="spellStart"/>
            <w:r w:rsidRPr="00E263A1">
              <w:rPr>
                <w:color w:val="auto"/>
              </w:rPr>
              <w:t>Zambuigua</w:t>
            </w:r>
            <w:proofErr w:type="spellEnd"/>
            <w:r w:rsidRPr="00E263A1">
              <w:rPr>
                <w:color w:val="auto"/>
              </w:rPr>
              <w:br/>
              <w:t xml:space="preserve">14. De </w:t>
            </w:r>
            <w:proofErr w:type="spellStart"/>
            <w:r w:rsidRPr="00E263A1">
              <w:rPr>
                <w:color w:val="auto"/>
              </w:rPr>
              <w:t>Castizo</w:t>
            </w:r>
            <w:proofErr w:type="spellEnd"/>
            <w:r w:rsidRPr="00E263A1">
              <w:rPr>
                <w:color w:val="auto"/>
              </w:rPr>
              <w:t xml:space="preserve"> y </w:t>
            </w:r>
            <w:proofErr w:type="spellStart"/>
            <w:r w:rsidRPr="00E263A1">
              <w:rPr>
                <w:color w:val="auto"/>
              </w:rPr>
              <w:t>Mestiza</w:t>
            </w:r>
            <w:proofErr w:type="spellEnd"/>
            <w:r w:rsidRPr="00E263A1">
              <w:rPr>
                <w:color w:val="auto"/>
              </w:rPr>
              <w:t xml:space="preserve">; </w:t>
            </w:r>
            <w:proofErr w:type="spellStart"/>
            <w:r w:rsidRPr="00E263A1">
              <w:rPr>
                <w:color w:val="auto"/>
              </w:rPr>
              <w:t>Chamizo</w:t>
            </w:r>
            <w:proofErr w:type="spellEnd"/>
            <w:r w:rsidRPr="00E263A1">
              <w:rPr>
                <w:color w:val="auto"/>
              </w:rPr>
              <w:br/>
              <w:t xml:space="preserve">15. De </w:t>
            </w:r>
            <w:proofErr w:type="spellStart"/>
            <w:r w:rsidRPr="00E263A1">
              <w:rPr>
                <w:color w:val="auto"/>
              </w:rPr>
              <w:t>Mestizo</w:t>
            </w:r>
            <w:proofErr w:type="spellEnd"/>
            <w:r w:rsidRPr="00E263A1">
              <w:rPr>
                <w:color w:val="auto"/>
              </w:rPr>
              <w:t xml:space="preserve"> y </w:t>
            </w:r>
            <w:proofErr w:type="spellStart"/>
            <w:r w:rsidRPr="00E263A1">
              <w:rPr>
                <w:color w:val="auto"/>
              </w:rPr>
              <w:t>d'India</w:t>
            </w:r>
            <w:proofErr w:type="spellEnd"/>
            <w:r w:rsidRPr="00E263A1">
              <w:rPr>
                <w:color w:val="auto"/>
              </w:rPr>
              <w:t>; Coyote</w:t>
            </w:r>
            <w:r w:rsidRPr="00E263A1">
              <w:rPr>
                <w:color w:val="auto"/>
              </w:rPr>
              <w:br/>
              <w:t xml:space="preserve">16. </w:t>
            </w:r>
            <w:proofErr w:type="spellStart"/>
            <w:r w:rsidRPr="00E263A1">
              <w:rPr>
                <w:color w:val="auto"/>
              </w:rPr>
              <w:t>Indios</w:t>
            </w:r>
            <w:proofErr w:type="spellEnd"/>
            <w:r w:rsidRPr="00E263A1">
              <w:rPr>
                <w:color w:val="auto"/>
              </w:rPr>
              <w:t xml:space="preserve"> gentiles (Heathen Indians)</w:t>
            </w:r>
          </w:p>
        </w:tc>
        <w:tc>
          <w:tcPr>
            <w:tcW w:w="0" w:type="auto"/>
            <w:vAlign w:val="center"/>
            <w:hideMark/>
          </w:tcPr>
          <w:p w:rsidR="00541FC4" w:rsidRPr="00E263A1" w:rsidRDefault="00541FC4">
            <w:pPr>
              <w:pStyle w:val="NormalWeb"/>
              <w:rPr>
                <w:color w:val="auto"/>
              </w:rPr>
            </w:pPr>
            <w:r w:rsidRPr="00E263A1">
              <w:rPr>
                <w:color w:val="auto"/>
              </w:rPr>
              <w:t xml:space="preserve">1. </w:t>
            </w:r>
            <w:proofErr w:type="spellStart"/>
            <w:r w:rsidRPr="00E263A1">
              <w:rPr>
                <w:color w:val="auto"/>
              </w:rPr>
              <w:t>Español</w:t>
            </w:r>
            <w:proofErr w:type="spellEnd"/>
            <w:r w:rsidRPr="00E263A1">
              <w:rPr>
                <w:color w:val="auto"/>
              </w:rPr>
              <w:t xml:space="preserve"> con India, </w:t>
            </w:r>
            <w:proofErr w:type="spellStart"/>
            <w:r w:rsidRPr="00E263A1">
              <w:rPr>
                <w:color w:val="auto"/>
              </w:rPr>
              <w:t>Mestizo</w:t>
            </w:r>
            <w:proofErr w:type="spellEnd"/>
            <w:r w:rsidRPr="00E263A1">
              <w:rPr>
                <w:color w:val="auto"/>
              </w:rPr>
              <w:br/>
              <w:t xml:space="preserve">2. </w:t>
            </w:r>
            <w:proofErr w:type="spellStart"/>
            <w:r w:rsidRPr="00E263A1">
              <w:rPr>
                <w:color w:val="auto"/>
              </w:rPr>
              <w:t>Mestizo</w:t>
            </w:r>
            <w:proofErr w:type="spellEnd"/>
            <w:r w:rsidRPr="00E263A1">
              <w:rPr>
                <w:color w:val="auto"/>
              </w:rPr>
              <w:t xml:space="preserve"> con </w:t>
            </w:r>
            <w:proofErr w:type="spellStart"/>
            <w:r w:rsidRPr="00E263A1">
              <w:rPr>
                <w:color w:val="auto"/>
              </w:rPr>
              <w:t>Española</w:t>
            </w:r>
            <w:proofErr w:type="spellEnd"/>
            <w:r w:rsidRPr="00E263A1">
              <w:rPr>
                <w:color w:val="auto"/>
              </w:rPr>
              <w:t xml:space="preserve">, </w:t>
            </w:r>
            <w:proofErr w:type="spellStart"/>
            <w:r w:rsidRPr="00E263A1">
              <w:rPr>
                <w:color w:val="auto"/>
              </w:rPr>
              <w:t>Castizo</w:t>
            </w:r>
            <w:proofErr w:type="spellEnd"/>
            <w:r w:rsidRPr="00E263A1">
              <w:rPr>
                <w:color w:val="auto"/>
              </w:rPr>
              <w:br/>
              <w:t xml:space="preserve">3. </w:t>
            </w:r>
            <w:proofErr w:type="spellStart"/>
            <w:r w:rsidRPr="00E263A1">
              <w:rPr>
                <w:color w:val="auto"/>
              </w:rPr>
              <w:t>Castiza</w:t>
            </w:r>
            <w:proofErr w:type="spellEnd"/>
            <w:r w:rsidRPr="00E263A1">
              <w:rPr>
                <w:color w:val="auto"/>
              </w:rPr>
              <w:t xml:space="preserve"> con </w:t>
            </w:r>
            <w:proofErr w:type="spellStart"/>
            <w:r w:rsidRPr="00E263A1">
              <w:rPr>
                <w:color w:val="auto"/>
              </w:rPr>
              <w:t>Español</w:t>
            </w:r>
            <w:proofErr w:type="spellEnd"/>
            <w:r w:rsidRPr="00E263A1">
              <w:rPr>
                <w:color w:val="auto"/>
              </w:rPr>
              <w:t xml:space="preserve">, </w:t>
            </w:r>
            <w:proofErr w:type="spellStart"/>
            <w:r w:rsidRPr="00E263A1">
              <w:rPr>
                <w:color w:val="auto"/>
              </w:rPr>
              <w:t>Española</w:t>
            </w:r>
            <w:proofErr w:type="spellEnd"/>
            <w:r w:rsidRPr="00E263A1">
              <w:rPr>
                <w:color w:val="auto"/>
              </w:rPr>
              <w:br/>
              <w:t xml:space="preserve">4. </w:t>
            </w:r>
            <w:proofErr w:type="spellStart"/>
            <w:r w:rsidRPr="00E263A1">
              <w:rPr>
                <w:color w:val="auto"/>
              </w:rPr>
              <w:t>Español</w:t>
            </w:r>
            <w:proofErr w:type="spellEnd"/>
            <w:r w:rsidRPr="00E263A1">
              <w:rPr>
                <w:color w:val="auto"/>
              </w:rPr>
              <w:t xml:space="preserve"> con </w:t>
            </w:r>
            <w:proofErr w:type="spellStart"/>
            <w:r w:rsidRPr="00E263A1">
              <w:rPr>
                <w:color w:val="auto"/>
              </w:rPr>
              <w:t>Negra</w:t>
            </w:r>
            <w:proofErr w:type="spellEnd"/>
            <w:r w:rsidRPr="00E263A1">
              <w:rPr>
                <w:color w:val="auto"/>
              </w:rPr>
              <w:t xml:space="preserve">, </w:t>
            </w:r>
            <w:proofErr w:type="spellStart"/>
            <w:r w:rsidRPr="00E263A1">
              <w:rPr>
                <w:color w:val="auto"/>
              </w:rPr>
              <w:t>Mulato</w:t>
            </w:r>
            <w:proofErr w:type="spellEnd"/>
            <w:r w:rsidRPr="00E263A1">
              <w:rPr>
                <w:color w:val="auto"/>
              </w:rPr>
              <w:br/>
              <w:t xml:space="preserve">5. </w:t>
            </w:r>
            <w:proofErr w:type="spellStart"/>
            <w:r w:rsidRPr="00E263A1">
              <w:rPr>
                <w:color w:val="auto"/>
              </w:rPr>
              <w:t>Mulato</w:t>
            </w:r>
            <w:proofErr w:type="spellEnd"/>
            <w:r w:rsidRPr="00E263A1">
              <w:rPr>
                <w:color w:val="auto"/>
              </w:rPr>
              <w:t xml:space="preserve"> con </w:t>
            </w:r>
            <w:proofErr w:type="spellStart"/>
            <w:r w:rsidRPr="00E263A1">
              <w:rPr>
                <w:color w:val="auto"/>
              </w:rPr>
              <w:t>Española</w:t>
            </w:r>
            <w:proofErr w:type="spellEnd"/>
            <w:r w:rsidRPr="00E263A1">
              <w:rPr>
                <w:color w:val="auto"/>
              </w:rPr>
              <w:t xml:space="preserve">, </w:t>
            </w:r>
            <w:proofErr w:type="spellStart"/>
            <w:r w:rsidRPr="00E263A1">
              <w:rPr>
                <w:color w:val="auto"/>
              </w:rPr>
              <w:t>Morisca</w:t>
            </w:r>
            <w:proofErr w:type="spellEnd"/>
            <w:r w:rsidRPr="00E263A1">
              <w:rPr>
                <w:color w:val="auto"/>
              </w:rPr>
              <w:br/>
              <w:t xml:space="preserve">6. </w:t>
            </w:r>
            <w:proofErr w:type="spellStart"/>
            <w:r w:rsidRPr="00E263A1">
              <w:rPr>
                <w:color w:val="auto"/>
              </w:rPr>
              <w:t>Morisco</w:t>
            </w:r>
            <w:proofErr w:type="spellEnd"/>
            <w:r w:rsidRPr="00E263A1">
              <w:rPr>
                <w:color w:val="auto"/>
              </w:rPr>
              <w:t xml:space="preserve"> con </w:t>
            </w:r>
            <w:proofErr w:type="spellStart"/>
            <w:r w:rsidRPr="00E263A1">
              <w:rPr>
                <w:color w:val="auto"/>
              </w:rPr>
              <w:t>Española</w:t>
            </w:r>
            <w:proofErr w:type="spellEnd"/>
            <w:r w:rsidRPr="00E263A1">
              <w:rPr>
                <w:color w:val="auto"/>
              </w:rPr>
              <w:t>, Chino</w:t>
            </w:r>
            <w:r w:rsidRPr="00E263A1">
              <w:rPr>
                <w:color w:val="auto"/>
              </w:rPr>
              <w:br/>
              <w:t xml:space="preserve">7. Chino con India, Salta </w:t>
            </w:r>
            <w:proofErr w:type="spellStart"/>
            <w:r w:rsidRPr="00E263A1">
              <w:rPr>
                <w:color w:val="auto"/>
              </w:rPr>
              <w:t>atrás</w:t>
            </w:r>
            <w:proofErr w:type="spellEnd"/>
            <w:r w:rsidRPr="00E263A1">
              <w:rPr>
                <w:color w:val="auto"/>
              </w:rPr>
              <w:br/>
              <w:t xml:space="preserve">8. Salta </w:t>
            </w:r>
            <w:proofErr w:type="spellStart"/>
            <w:r w:rsidRPr="00E263A1">
              <w:rPr>
                <w:color w:val="auto"/>
              </w:rPr>
              <w:t>atras</w:t>
            </w:r>
            <w:proofErr w:type="spellEnd"/>
            <w:r w:rsidRPr="00E263A1">
              <w:rPr>
                <w:color w:val="auto"/>
              </w:rPr>
              <w:t xml:space="preserve"> con </w:t>
            </w:r>
            <w:proofErr w:type="spellStart"/>
            <w:r w:rsidRPr="00E263A1">
              <w:rPr>
                <w:color w:val="auto"/>
              </w:rPr>
              <w:t>Mulata</w:t>
            </w:r>
            <w:proofErr w:type="spellEnd"/>
            <w:r w:rsidRPr="00E263A1">
              <w:rPr>
                <w:color w:val="auto"/>
              </w:rPr>
              <w:t>, Lobo</w:t>
            </w:r>
            <w:r w:rsidRPr="00E263A1">
              <w:rPr>
                <w:color w:val="auto"/>
              </w:rPr>
              <w:br/>
              <w:t xml:space="preserve">9. Lobo con China, </w:t>
            </w:r>
            <w:proofErr w:type="spellStart"/>
            <w:r w:rsidRPr="00E263A1">
              <w:rPr>
                <w:color w:val="auto"/>
              </w:rPr>
              <w:t>Gíbaro</w:t>
            </w:r>
            <w:proofErr w:type="spellEnd"/>
            <w:r w:rsidRPr="00E263A1">
              <w:rPr>
                <w:color w:val="auto"/>
              </w:rPr>
              <w:t xml:space="preserve"> (</w:t>
            </w:r>
            <w:hyperlink r:id="rId120" w:tooltip="Jíbaro" w:history="1">
              <w:proofErr w:type="spellStart"/>
              <w:r w:rsidRPr="00E263A1">
                <w:rPr>
                  <w:rStyle w:val="Hyperlink"/>
                  <w:color w:val="auto"/>
                  <w:u w:val="none"/>
                </w:rPr>
                <w:t>Jíbaro</w:t>
              </w:r>
              <w:proofErr w:type="spellEnd"/>
            </w:hyperlink>
            <w:proofErr w:type="gramStart"/>
            <w:r w:rsidRPr="00E263A1">
              <w:rPr>
                <w:color w:val="auto"/>
              </w:rPr>
              <w:t>)</w:t>
            </w:r>
            <w:proofErr w:type="gramEnd"/>
            <w:r w:rsidRPr="00E263A1">
              <w:rPr>
                <w:color w:val="auto"/>
              </w:rPr>
              <w:br/>
              <w:t xml:space="preserve">10. </w:t>
            </w:r>
            <w:proofErr w:type="spellStart"/>
            <w:r w:rsidRPr="00E263A1">
              <w:rPr>
                <w:color w:val="auto"/>
              </w:rPr>
              <w:t>Gíbaro</w:t>
            </w:r>
            <w:proofErr w:type="spellEnd"/>
            <w:r w:rsidRPr="00E263A1">
              <w:rPr>
                <w:color w:val="auto"/>
              </w:rPr>
              <w:t xml:space="preserve"> con </w:t>
            </w:r>
            <w:proofErr w:type="spellStart"/>
            <w:r w:rsidRPr="00E263A1">
              <w:rPr>
                <w:color w:val="auto"/>
              </w:rPr>
              <w:t>Mulata</w:t>
            </w:r>
            <w:proofErr w:type="spellEnd"/>
            <w:r w:rsidRPr="00E263A1">
              <w:rPr>
                <w:color w:val="auto"/>
              </w:rPr>
              <w:t xml:space="preserve">, </w:t>
            </w:r>
            <w:proofErr w:type="spellStart"/>
            <w:r w:rsidRPr="00E263A1">
              <w:rPr>
                <w:color w:val="auto"/>
              </w:rPr>
              <w:t>Albarazado</w:t>
            </w:r>
            <w:proofErr w:type="spellEnd"/>
            <w:r w:rsidRPr="00E263A1">
              <w:rPr>
                <w:color w:val="auto"/>
              </w:rPr>
              <w:br/>
              <w:t xml:space="preserve">11. </w:t>
            </w:r>
            <w:proofErr w:type="spellStart"/>
            <w:r w:rsidRPr="00E263A1">
              <w:rPr>
                <w:color w:val="auto"/>
              </w:rPr>
              <w:t>Albarazado</w:t>
            </w:r>
            <w:proofErr w:type="spellEnd"/>
            <w:r w:rsidRPr="00E263A1">
              <w:rPr>
                <w:color w:val="auto"/>
              </w:rPr>
              <w:t xml:space="preserve"> con </w:t>
            </w:r>
            <w:proofErr w:type="spellStart"/>
            <w:r w:rsidRPr="00E263A1">
              <w:rPr>
                <w:color w:val="auto"/>
              </w:rPr>
              <w:t>Negra</w:t>
            </w:r>
            <w:proofErr w:type="spellEnd"/>
            <w:r w:rsidRPr="00E263A1">
              <w:rPr>
                <w:color w:val="auto"/>
              </w:rPr>
              <w:t xml:space="preserve">, </w:t>
            </w:r>
            <w:proofErr w:type="spellStart"/>
            <w:r w:rsidRPr="00E263A1">
              <w:rPr>
                <w:color w:val="auto"/>
              </w:rPr>
              <w:t>Cambujo</w:t>
            </w:r>
            <w:proofErr w:type="spellEnd"/>
            <w:r w:rsidRPr="00E263A1">
              <w:rPr>
                <w:color w:val="auto"/>
              </w:rPr>
              <w:br/>
              <w:t xml:space="preserve">12. </w:t>
            </w:r>
            <w:proofErr w:type="spellStart"/>
            <w:r w:rsidRPr="00E263A1">
              <w:rPr>
                <w:color w:val="auto"/>
              </w:rPr>
              <w:t>Cambujo</w:t>
            </w:r>
            <w:proofErr w:type="spellEnd"/>
            <w:r w:rsidRPr="00E263A1">
              <w:rPr>
                <w:color w:val="auto"/>
              </w:rPr>
              <w:t xml:space="preserve"> con India, </w:t>
            </w:r>
            <w:proofErr w:type="spellStart"/>
            <w:r w:rsidRPr="00E263A1">
              <w:rPr>
                <w:color w:val="auto"/>
              </w:rPr>
              <w:t>Sambiaga</w:t>
            </w:r>
            <w:proofErr w:type="spellEnd"/>
            <w:r w:rsidRPr="00E263A1">
              <w:rPr>
                <w:color w:val="auto"/>
              </w:rPr>
              <w:t xml:space="preserve"> (</w:t>
            </w:r>
            <w:proofErr w:type="spellStart"/>
            <w:r w:rsidRPr="00E263A1">
              <w:rPr>
                <w:color w:val="auto"/>
              </w:rPr>
              <w:t>Zambiaga</w:t>
            </w:r>
            <w:proofErr w:type="spellEnd"/>
            <w:proofErr w:type="gramStart"/>
            <w:r w:rsidRPr="00E263A1">
              <w:rPr>
                <w:color w:val="auto"/>
              </w:rPr>
              <w:t>)</w:t>
            </w:r>
            <w:proofErr w:type="gramEnd"/>
            <w:r w:rsidRPr="00E263A1">
              <w:rPr>
                <w:color w:val="auto"/>
              </w:rPr>
              <w:br/>
              <w:t xml:space="preserve">13. </w:t>
            </w:r>
            <w:proofErr w:type="spellStart"/>
            <w:r w:rsidRPr="00E263A1">
              <w:rPr>
                <w:color w:val="auto"/>
              </w:rPr>
              <w:t>Sambiago</w:t>
            </w:r>
            <w:proofErr w:type="spellEnd"/>
            <w:r w:rsidRPr="00E263A1">
              <w:rPr>
                <w:color w:val="auto"/>
              </w:rPr>
              <w:t xml:space="preserve"> con </w:t>
            </w:r>
            <w:proofErr w:type="spellStart"/>
            <w:r w:rsidRPr="00E263A1">
              <w:rPr>
                <w:color w:val="auto"/>
              </w:rPr>
              <w:t>Loba</w:t>
            </w:r>
            <w:proofErr w:type="spellEnd"/>
            <w:r w:rsidRPr="00E263A1">
              <w:rPr>
                <w:color w:val="auto"/>
              </w:rPr>
              <w:t xml:space="preserve">, </w:t>
            </w:r>
            <w:proofErr w:type="spellStart"/>
            <w:r w:rsidRPr="00E263A1">
              <w:rPr>
                <w:color w:val="auto"/>
              </w:rPr>
              <w:t>Calpamulato</w:t>
            </w:r>
            <w:proofErr w:type="spellEnd"/>
            <w:r w:rsidRPr="00E263A1">
              <w:rPr>
                <w:color w:val="auto"/>
              </w:rPr>
              <w:br/>
              <w:t xml:space="preserve">14. </w:t>
            </w:r>
            <w:proofErr w:type="spellStart"/>
            <w:r w:rsidRPr="00E263A1">
              <w:rPr>
                <w:color w:val="auto"/>
              </w:rPr>
              <w:t>Calpamulto</w:t>
            </w:r>
            <w:proofErr w:type="spellEnd"/>
            <w:r w:rsidRPr="00E263A1">
              <w:rPr>
                <w:color w:val="auto"/>
              </w:rPr>
              <w:t xml:space="preserve"> con </w:t>
            </w:r>
            <w:proofErr w:type="spellStart"/>
            <w:r w:rsidRPr="00E263A1">
              <w:rPr>
                <w:color w:val="auto"/>
              </w:rPr>
              <w:t>Cambuja</w:t>
            </w:r>
            <w:proofErr w:type="spellEnd"/>
            <w:r w:rsidRPr="00E263A1">
              <w:rPr>
                <w:color w:val="auto"/>
              </w:rPr>
              <w:t xml:space="preserve">, </w:t>
            </w:r>
            <w:proofErr w:type="spellStart"/>
            <w:r w:rsidRPr="00E263A1">
              <w:rPr>
                <w:color w:val="auto"/>
              </w:rPr>
              <w:t>Tente</w:t>
            </w:r>
            <w:proofErr w:type="spellEnd"/>
            <w:r w:rsidRPr="00E263A1">
              <w:rPr>
                <w:color w:val="auto"/>
              </w:rPr>
              <w:t xml:space="preserve"> en el </w:t>
            </w:r>
            <w:proofErr w:type="spellStart"/>
            <w:r w:rsidRPr="00E263A1">
              <w:rPr>
                <w:color w:val="auto"/>
              </w:rPr>
              <w:t>aire</w:t>
            </w:r>
            <w:proofErr w:type="spellEnd"/>
            <w:r w:rsidRPr="00E263A1">
              <w:rPr>
                <w:color w:val="auto"/>
              </w:rPr>
              <w:br/>
              <w:t xml:space="preserve">15. </w:t>
            </w:r>
            <w:proofErr w:type="spellStart"/>
            <w:r w:rsidRPr="00E263A1">
              <w:rPr>
                <w:color w:val="auto"/>
              </w:rPr>
              <w:t>Tente</w:t>
            </w:r>
            <w:proofErr w:type="spellEnd"/>
            <w:r w:rsidRPr="00E263A1">
              <w:rPr>
                <w:color w:val="auto"/>
              </w:rPr>
              <w:t xml:space="preserve"> en el </w:t>
            </w:r>
            <w:proofErr w:type="spellStart"/>
            <w:r w:rsidRPr="00E263A1">
              <w:rPr>
                <w:color w:val="auto"/>
              </w:rPr>
              <w:t>aire</w:t>
            </w:r>
            <w:proofErr w:type="spellEnd"/>
            <w:r w:rsidRPr="00E263A1">
              <w:rPr>
                <w:color w:val="auto"/>
              </w:rPr>
              <w:t xml:space="preserve"> con </w:t>
            </w:r>
            <w:proofErr w:type="spellStart"/>
            <w:r w:rsidRPr="00E263A1">
              <w:rPr>
                <w:color w:val="auto"/>
              </w:rPr>
              <w:t>Mulata</w:t>
            </w:r>
            <w:proofErr w:type="spellEnd"/>
            <w:r w:rsidRPr="00E263A1">
              <w:rPr>
                <w:color w:val="auto"/>
              </w:rPr>
              <w:t xml:space="preserve">, No </w:t>
            </w:r>
            <w:proofErr w:type="spellStart"/>
            <w:r w:rsidRPr="00E263A1">
              <w:rPr>
                <w:color w:val="auto"/>
              </w:rPr>
              <w:t>te</w:t>
            </w:r>
            <w:proofErr w:type="spellEnd"/>
            <w:r w:rsidRPr="00E263A1">
              <w:rPr>
                <w:color w:val="auto"/>
              </w:rPr>
              <w:t xml:space="preserve"> </w:t>
            </w:r>
            <w:proofErr w:type="spellStart"/>
            <w:r w:rsidRPr="00E263A1">
              <w:rPr>
                <w:color w:val="auto"/>
              </w:rPr>
              <w:t>entiendo</w:t>
            </w:r>
            <w:proofErr w:type="spellEnd"/>
            <w:r w:rsidRPr="00E263A1">
              <w:rPr>
                <w:color w:val="auto"/>
              </w:rPr>
              <w:br/>
              <w:t xml:space="preserve">16. No </w:t>
            </w:r>
            <w:proofErr w:type="spellStart"/>
            <w:r w:rsidRPr="00E263A1">
              <w:rPr>
                <w:color w:val="auto"/>
              </w:rPr>
              <w:t>te</w:t>
            </w:r>
            <w:proofErr w:type="spellEnd"/>
            <w:r w:rsidRPr="00E263A1">
              <w:rPr>
                <w:color w:val="auto"/>
              </w:rPr>
              <w:t xml:space="preserve"> </w:t>
            </w:r>
            <w:proofErr w:type="spellStart"/>
            <w:r w:rsidRPr="00E263A1">
              <w:rPr>
                <w:color w:val="auto"/>
              </w:rPr>
              <w:t>entiendo</w:t>
            </w:r>
            <w:proofErr w:type="spellEnd"/>
            <w:r w:rsidRPr="00E263A1">
              <w:rPr>
                <w:color w:val="auto"/>
              </w:rPr>
              <w:t xml:space="preserve"> con India, </w:t>
            </w:r>
            <w:proofErr w:type="spellStart"/>
            <w:r w:rsidRPr="00E263A1">
              <w:rPr>
                <w:color w:val="auto"/>
              </w:rPr>
              <w:t>Torna</w:t>
            </w:r>
            <w:proofErr w:type="spellEnd"/>
            <w:r w:rsidRPr="00E263A1">
              <w:rPr>
                <w:color w:val="auto"/>
              </w:rPr>
              <w:t xml:space="preserve"> </w:t>
            </w:r>
            <w:proofErr w:type="spellStart"/>
            <w:r w:rsidRPr="00E263A1">
              <w:rPr>
                <w:color w:val="auto"/>
              </w:rPr>
              <w:t>atrás</w:t>
            </w:r>
            <w:proofErr w:type="spellEnd"/>
          </w:p>
        </w:tc>
        <w:tc>
          <w:tcPr>
            <w:tcW w:w="0" w:type="auto"/>
            <w:vAlign w:val="center"/>
            <w:hideMark/>
          </w:tcPr>
          <w:p w:rsidR="00541FC4" w:rsidRPr="00E263A1" w:rsidRDefault="00541FC4">
            <w:pPr>
              <w:pStyle w:val="NormalWeb"/>
              <w:rPr>
                <w:color w:val="auto"/>
              </w:rPr>
            </w:pPr>
            <w:r w:rsidRPr="00E263A1">
              <w:rPr>
                <w:color w:val="auto"/>
              </w:rPr>
              <w:t xml:space="preserve">1. De </w:t>
            </w:r>
            <w:proofErr w:type="spellStart"/>
            <w:r w:rsidRPr="00E263A1">
              <w:rPr>
                <w:color w:val="auto"/>
              </w:rPr>
              <w:t>Español</w:t>
            </w:r>
            <w:proofErr w:type="spellEnd"/>
            <w:r w:rsidRPr="00E263A1">
              <w:rPr>
                <w:color w:val="auto"/>
              </w:rPr>
              <w:t xml:space="preserve"> e India, </w:t>
            </w:r>
            <w:proofErr w:type="spellStart"/>
            <w:r w:rsidRPr="00E263A1">
              <w:rPr>
                <w:color w:val="auto"/>
              </w:rPr>
              <w:t>nace</w:t>
            </w:r>
            <w:proofErr w:type="spellEnd"/>
            <w:r w:rsidRPr="00E263A1">
              <w:rPr>
                <w:color w:val="auto"/>
              </w:rPr>
              <w:t xml:space="preserve"> </w:t>
            </w:r>
            <w:proofErr w:type="spellStart"/>
            <w:r w:rsidRPr="00E263A1">
              <w:rPr>
                <w:color w:val="auto"/>
              </w:rPr>
              <w:t>Mestizo</w:t>
            </w:r>
            <w:proofErr w:type="spellEnd"/>
            <w:r w:rsidRPr="00E263A1">
              <w:rPr>
                <w:color w:val="auto"/>
              </w:rPr>
              <w:br/>
              <w:t xml:space="preserve">2. De </w:t>
            </w:r>
            <w:proofErr w:type="spellStart"/>
            <w:r w:rsidRPr="00E263A1">
              <w:rPr>
                <w:color w:val="auto"/>
              </w:rPr>
              <w:t>Español</w:t>
            </w:r>
            <w:proofErr w:type="spellEnd"/>
            <w:r w:rsidRPr="00E263A1">
              <w:rPr>
                <w:color w:val="auto"/>
              </w:rPr>
              <w:t xml:space="preserve"> y </w:t>
            </w:r>
            <w:proofErr w:type="spellStart"/>
            <w:r w:rsidRPr="00E263A1">
              <w:rPr>
                <w:color w:val="auto"/>
              </w:rPr>
              <w:t>Mestiza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Castizo</w:t>
            </w:r>
            <w:proofErr w:type="spellEnd"/>
            <w:r w:rsidRPr="00E263A1">
              <w:rPr>
                <w:color w:val="auto"/>
              </w:rPr>
              <w:br/>
              <w:t xml:space="preserve">3. De </w:t>
            </w:r>
            <w:proofErr w:type="spellStart"/>
            <w:r w:rsidRPr="00E263A1">
              <w:rPr>
                <w:color w:val="auto"/>
              </w:rPr>
              <w:t>Castizo</w:t>
            </w:r>
            <w:proofErr w:type="spellEnd"/>
            <w:r w:rsidRPr="00E263A1">
              <w:rPr>
                <w:color w:val="auto"/>
              </w:rPr>
              <w:t xml:space="preserve"> y </w:t>
            </w:r>
            <w:proofErr w:type="spellStart"/>
            <w:r w:rsidRPr="00E263A1">
              <w:rPr>
                <w:color w:val="auto"/>
              </w:rPr>
              <w:t>Española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Española</w:t>
            </w:r>
            <w:proofErr w:type="spellEnd"/>
            <w:r w:rsidRPr="00E263A1">
              <w:rPr>
                <w:color w:val="auto"/>
              </w:rPr>
              <w:br/>
              <w:t xml:space="preserve">4. De </w:t>
            </w:r>
            <w:proofErr w:type="spellStart"/>
            <w:r w:rsidRPr="00E263A1">
              <w:rPr>
                <w:color w:val="auto"/>
              </w:rPr>
              <w:t>Español</w:t>
            </w:r>
            <w:proofErr w:type="spellEnd"/>
            <w:r w:rsidRPr="00E263A1">
              <w:rPr>
                <w:color w:val="auto"/>
              </w:rPr>
              <w:t xml:space="preserve"> y </w:t>
            </w:r>
            <w:proofErr w:type="spellStart"/>
            <w:r w:rsidRPr="00E263A1">
              <w:rPr>
                <w:color w:val="auto"/>
              </w:rPr>
              <w:t>Negra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Mulata</w:t>
            </w:r>
            <w:proofErr w:type="spellEnd"/>
            <w:r w:rsidRPr="00E263A1">
              <w:rPr>
                <w:color w:val="auto"/>
              </w:rPr>
              <w:br/>
              <w:t xml:space="preserve">5. De </w:t>
            </w:r>
            <w:proofErr w:type="spellStart"/>
            <w:r w:rsidRPr="00E263A1">
              <w:rPr>
                <w:color w:val="auto"/>
              </w:rPr>
              <w:t>Español</w:t>
            </w:r>
            <w:proofErr w:type="spellEnd"/>
            <w:r w:rsidRPr="00E263A1">
              <w:rPr>
                <w:color w:val="auto"/>
              </w:rPr>
              <w:t xml:space="preserve"> y </w:t>
            </w:r>
            <w:proofErr w:type="spellStart"/>
            <w:r w:rsidRPr="00E263A1">
              <w:rPr>
                <w:color w:val="auto"/>
              </w:rPr>
              <w:t>Mulata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Morisco</w:t>
            </w:r>
            <w:proofErr w:type="spellEnd"/>
            <w:r w:rsidRPr="00E263A1">
              <w:rPr>
                <w:color w:val="auto"/>
              </w:rPr>
              <w:br/>
              <w:t xml:space="preserve">6. De </w:t>
            </w:r>
            <w:proofErr w:type="spellStart"/>
            <w:r w:rsidRPr="00E263A1">
              <w:rPr>
                <w:color w:val="auto"/>
              </w:rPr>
              <w:t>Español</w:t>
            </w:r>
            <w:proofErr w:type="spellEnd"/>
            <w:r w:rsidRPr="00E263A1">
              <w:rPr>
                <w:color w:val="auto"/>
              </w:rPr>
              <w:t xml:space="preserve"> y </w:t>
            </w:r>
            <w:proofErr w:type="spellStart"/>
            <w:r w:rsidRPr="00E263A1">
              <w:rPr>
                <w:color w:val="auto"/>
              </w:rPr>
              <w:t>Morisca</w:t>
            </w:r>
            <w:proofErr w:type="spellEnd"/>
            <w:r w:rsidRPr="00E263A1">
              <w:rPr>
                <w:color w:val="auto"/>
              </w:rPr>
              <w:t xml:space="preserve">, </w:t>
            </w:r>
            <w:proofErr w:type="spellStart"/>
            <w:r w:rsidRPr="00E263A1">
              <w:rPr>
                <w:color w:val="auto"/>
              </w:rPr>
              <w:t>nace</w:t>
            </w:r>
            <w:proofErr w:type="spellEnd"/>
            <w:r w:rsidRPr="00E263A1">
              <w:rPr>
                <w:color w:val="auto"/>
              </w:rPr>
              <w:t xml:space="preserve"> Albino</w:t>
            </w:r>
            <w:r w:rsidRPr="00E263A1">
              <w:rPr>
                <w:color w:val="auto"/>
              </w:rPr>
              <w:br/>
              <w:t xml:space="preserve">7. De </w:t>
            </w:r>
            <w:proofErr w:type="spellStart"/>
            <w:r w:rsidRPr="00E263A1">
              <w:rPr>
                <w:color w:val="auto"/>
              </w:rPr>
              <w:t>Español</w:t>
            </w:r>
            <w:proofErr w:type="spellEnd"/>
            <w:r w:rsidRPr="00E263A1">
              <w:rPr>
                <w:color w:val="auto"/>
              </w:rPr>
              <w:t xml:space="preserve"> y </w:t>
            </w:r>
            <w:proofErr w:type="spellStart"/>
            <w:r w:rsidRPr="00E263A1">
              <w:rPr>
                <w:color w:val="auto"/>
              </w:rPr>
              <w:t>Albina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Torna</w:t>
            </w:r>
            <w:proofErr w:type="spellEnd"/>
            <w:r w:rsidRPr="00E263A1">
              <w:rPr>
                <w:color w:val="auto"/>
              </w:rPr>
              <w:t xml:space="preserve"> </w:t>
            </w:r>
            <w:proofErr w:type="spellStart"/>
            <w:r w:rsidRPr="00E263A1">
              <w:rPr>
                <w:color w:val="auto"/>
              </w:rPr>
              <w:t>atrás</w:t>
            </w:r>
            <w:proofErr w:type="spellEnd"/>
            <w:r w:rsidRPr="00E263A1">
              <w:rPr>
                <w:color w:val="auto"/>
              </w:rPr>
              <w:br/>
              <w:t xml:space="preserve">8. De Indio y </w:t>
            </w:r>
            <w:proofErr w:type="spellStart"/>
            <w:r w:rsidRPr="00E263A1">
              <w:rPr>
                <w:color w:val="auto"/>
              </w:rPr>
              <w:t>Negra</w:t>
            </w:r>
            <w:proofErr w:type="spellEnd"/>
            <w:r w:rsidRPr="00E263A1">
              <w:rPr>
                <w:color w:val="auto"/>
              </w:rPr>
              <w:t xml:space="preserve">, </w:t>
            </w:r>
            <w:proofErr w:type="spellStart"/>
            <w:r w:rsidRPr="00E263A1">
              <w:rPr>
                <w:color w:val="auto"/>
              </w:rPr>
              <w:t>nace</w:t>
            </w:r>
            <w:proofErr w:type="spellEnd"/>
            <w:r w:rsidRPr="00E263A1">
              <w:rPr>
                <w:color w:val="auto"/>
              </w:rPr>
              <w:t xml:space="preserve"> Lobo</w:t>
            </w:r>
            <w:r w:rsidRPr="00E263A1">
              <w:rPr>
                <w:color w:val="auto"/>
              </w:rPr>
              <w:br/>
              <w:t xml:space="preserve">9. De Indio y </w:t>
            </w:r>
            <w:proofErr w:type="spellStart"/>
            <w:r w:rsidRPr="00E263A1">
              <w:rPr>
                <w:color w:val="auto"/>
              </w:rPr>
              <w:t>Mestiza</w:t>
            </w:r>
            <w:proofErr w:type="spellEnd"/>
            <w:r w:rsidRPr="00E263A1">
              <w:rPr>
                <w:color w:val="auto"/>
              </w:rPr>
              <w:t xml:space="preserve">, </w:t>
            </w:r>
            <w:proofErr w:type="spellStart"/>
            <w:r w:rsidRPr="00E263A1">
              <w:rPr>
                <w:color w:val="auto"/>
              </w:rPr>
              <w:t>nace</w:t>
            </w:r>
            <w:proofErr w:type="spellEnd"/>
            <w:r w:rsidRPr="00E263A1">
              <w:rPr>
                <w:color w:val="auto"/>
              </w:rPr>
              <w:t xml:space="preserve"> Coyote</w:t>
            </w:r>
            <w:r w:rsidRPr="00E263A1">
              <w:rPr>
                <w:color w:val="auto"/>
              </w:rPr>
              <w:br/>
              <w:t xml:space="preserve">10. De Lobo y </w:t>
            </w:r>
            <w:proofErr w:type="spellStart"/>
            <w:r w:rsidRPr="00E263A1">
              <w:rPr>
                <w:color w:val="auto"/>
              </w:rPr>
              <w:t>Negra</w:t>
            </w:r>
            <w:proofErr w:type="spellEnd"/>
            <w:r w:rsidRPr="00E263A1">
              <w:rPr>
                <w:color w:val="auto"/>
              </w:rPr>
              <w:t xml:space="preserve">, </w:t>
            </w:r>
            <w:proofErr w:type="spellStart"/>
            <w:r w:rsidRPr="00E263A1">
              <w:rPr>
                <w:color w:val="auto"/>
              </w:rPr>
              <w:t>nace</w:t>
            </w:r>
            <w:proofErr w:type="spellEnd"/>
            <w:r w:rsidRPr="00E263A1">
              <w:rPr>
                <w:color w:val="auto"/>
              </w:rPr>
              <w:t xml:space="preserve"> Chino</w:t>
            </w:r>
            <w:r w:rsidRPr="00E263A1">
              <w:rPr>
                <w:color w:val="auto"/>
              </w:rPr>
              <w:br/>
              <w:t xml:space="preserve">11. De Chino e India, </w:t>
            </w:r>
            <w:proofErr w:type="spellStart"/>
            <w:r w:rsidRPr="00E263A1">
              <w:rPr>
                <w:color w:val="auto"/>
              </w:rPr>
              <w:t>nace</w:t>
            </w:r>
            <w:proofErr w:type="spellEnd"/>
            <w:r w:rsidRPr="00E263A1">
              <w:rPr>
                <w:color w:val="auto"/>
              </w:rPr>
              <w:t xml:space="preserve"> </w:t>
            </w:r>
            <w:proofErr w:type="spellStart"/>
            <w:r w:rsidRPr="00E263A1">
              <w:rPr>
                <w:color w:val="auto"/>
              </w:rPr>
              <w:t>Cambujo</w:t>
            </w:r>
            <w:proofErr w:type="spellEnd"/>
            <w:r w:rsidRPr="00E263A1">
              <w:rPr>
                <w:color w:val="auto"/>
              </w:rPr>
              <w:br/>
              <w:t xml:space="preserve">12. De </w:t>
            </w:r>
            <w:proofErr w:type="spellStart"/>
            <w:r w:rsidRPr="00E263A1">
              <w:rPr>
                <w:color w:val="auto"/>
              </w:rPr>
              <w:t>Cambujo</w:t>
            </w:r>
            <w:proofErr w:type="spellEnd"/>
            <w:r w:rsidRPr="00E263A1">
              <w:rPr>
                <w:color w:val="auto"/>
              </w:rPr>
              <w:t xml:space="preserve"> e India, </w:t>
            </w:r>
            <w:proofErr w:type="spellStart"/>
            <w:r w:rsidRPr="00E263A1">
              <w:rPr>
                <w:color w:val="auto"/>
              </w:rPr>
              <w:t>nace</w:t>
            </w:r>
            <w:proofErr w:type="spellEnd"/>
            <w:r w:rsidRPr="00E263A1">
              <w:rPr>
                <w:color w:val="auto"/>
              </w:rPr>
              <w:t xml:space="preserve"> </w:t>
            </w:r>
            <w:proofErr w:type="spellStart"/>
            <w:r w:rsidRPr="00E263A1">
              <w:rPr>
                <w:color w:val="auto"/>
              </w:rPr>
              <w:t>Tente</w:t>
            </w:r>
            <w:proofErr w:type="spellEnd"/>
            <w:r w:rsidRPr="00E263A1">
              <w:rPr>
                <w:color w:val="auto"/>
              </w:rPr>
              <w:t xml:space="preserve"> en el </w:t>
            </w:r>
            <w:proofErr w:type="spellStart"/>
            <w:r w:rsidRPr="00E263A1">
              <w:rPr>
                <w:color w:val="auto"/>
              </w:rPr>
              <w:t>aire</w:t>
            </w:r>
            <w:proofErr w:type="spellEnd"/>
            <w:r w:rsidRPr="00E263A1">
              <w:rPr>
                <w:color w:val="auto"/>
              </w:rPr>
              <w:br/>
              <w:t xml:space="preserve">13. De </w:t>
            </w:r>
            <w:proofErr w:type="spellStart"/>
            <w:r w:rsidRPr="00E263A1">
              <w:rPr>
                <w:color w:val="auto"/>
              </w:rPr>
              <w:t>Tente</w:t>
            </w:r>
            <w:proofErr w:type="spellEnd"/>
            <w:r w:rsidRPr="00E263A1">
              <w:rPr>
                <w:color w:val="auto"/>
              </w:rPr>
              <w:t xml:space="preserve"> en el </w:t>
            </w:r>
            <w:proofErr w:type="spellStart"/>
            <w:r w:rsidRPr="00E263A1">
              <w:rPr>
                <w:color w:val="auto"/>
              </w:rPr>
              <w:t>aire</w:t>
            </w:r>
            <w:proofErr w:type="spellEnd"/>
            <w:r w:rsidRPr="00E263A1">
              <w:rPr>
                <w:color w:val="auto"/>
              </w:rPr>
              <w:t xml:space="preserve"> y </w:t>
            </w:r>
            <w:proofErr w:type="spellStart"/>
            <w:r w:rsidRPr="00E263A1">
              <w:rPr>
                <w:color w:val="auto"/>
              </w:rPr>
              <w:t>Mulata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Albarazado</w:t>
            </w:r>
            <w:proofErr w:type="spellEnd"/>
            <w:r w:rsidRPr="00E263A1">
              <w:rPr>
                <w:color w:val="auto"/>
              </w:rPr>
              <w:br/>
              <w:t xml:space="preserve">14. De </w:t>
            </w:r>
            <w:proofErr w:type="spellStart"/>
            <w:r w:rsidRPr="00E263A1">
              <w:rPr>
                <w:color w:val="auto"/>
              </w:rPr>
              <w:t>Albarazado</w:t>
            </w:r>
            <w:proofErr w:type="spellEnd"/>
            <w:r w:rsidRPr="00E263A1">
              <w:rPr>
                <w:color w:val="auto"/>
              </w:rPr>
              <w:t xml:space="preserve"> e India, </w:t>
            </w:r>
            <w:proofErr w:type="spellStart"/>
            <w:r w:rsidRPr="00E263A1">
              <w:rPr>
                <w:color w:val="auto"/>
              </w:rPr>
              <w:t>nace</w:t>
            </w:r>
            <w:proofErr w:type="spellEnd"/>
            <w:r w:rsidRPr="00E263A1">
              <w:rPr>
                <w:color w:val="auto"/>
              </w:rPr>
              <w:t xml:space="preserve"> </w:t>
            </w:r>
            <w:proofErr w:type="spellStart"/>
            <w:r w:rsidRPr="00E263A1">
              <w:rPr>
                <w:color w:val="auto"/>
              </w:rPr>
              <w:t>Barcino</w:t>
            </w:r>
            <w:proofErr w:type="spellEnd"/>
            <w:r w:rsidRPr="00E263A1">
              <w:rPr>
                <w:color w:val="auto"/>
              </w:rPr>
              <w:br/>
              <w:t xml:space="preserve">15. De </w:t>
            </w:r>
            <w:proofErr w:type="spellStart"/>
            <w:r w:rsidRPr="00E263A1">
              <w:rPr>
                <w:color w:val="auto"/>
              </w:rPr>
              <w:t>Barcino</w:t>
            </w:r>
            <w:proofErr w:type="spellEnd"/>
            <w:r w:rsidRPr="00E263A1">
              <w:rPr>
                <w:color w:val="auto"/>
              </w:rPr>
              <w:t xml:space="preserve"> y </w:t>
            </w:r>
            <w:proofErr w:type="spellStart"/>
            <w:r w:rsidRPr="00E263A1">
              <w:rPr>
                <w:color w:val="auto"/>
              </w:rPr>
              <w:t>Cambuja</w:t>
            </w:r>
            <w:proofErr w:type="spellEnd"/>
            <w:r w:rsidRPr="00E263A1">
              <w:rPr>
                <w:color w:val="auto"/>
              </w:rPr>
              <w:t xml:space="preserve">, </w:t>
            </w:r>
            <w:proofErr w:type="spellStart"/>
            <w:r w:rsidRPr="00E263A1">
              <w:rPr>
                <w:color w:val="auto"/>
              </w:rPr>
              <w:t>nace</w:t>
            </w:r>
            <w:proofErr w:type="spellEnd"/>
            <w:r w:rsidRPr="00E263A1">
              <w:rPr>
                <w:color w:val="auto"/>
              </w:rPr>
              <w:t xml:space="preserve"> </w:t>
            </w:r>
            <w:proofErr w:type="spellStart"/>
            <w:r w:rsidRPr="00E263A1">
              <w:rPr>
                <w:color w:val="auto"/>
              </w:rPr>
              <w:t>Calpamulato</w:t>
            </w:r>
            <w:proofErr w:type="spellEnd"/>
            <w:r w:rsidRPr="00E263A1">
              <w:rPr>
                <w:color w:val="auto"/>
              </w:rPr>
              <w:br/>
              <w:t xml:space="preserve">16. </w:t>
            </w:r>
            <w:proofErr w:type="spellStart"/>
            <w:r w:rsidRPr="00E263A1">
              <w:rPr>
                <w:color w:val="auto"/>
              </w:rPr>
              <w:t>Indios</w:t>
            </w:r>
            <w:proofErr w:type="spellEnd"/>
            <w:r w:rsidRPr="00E263A1">
              <w:rPr>
                <w:color w:val="auto"/>
              </w:rPr>
              <w:t xml:space="preserve"> </w:t>
            </w:r>
            <w:proofErr w:type="spellStart"/>
            <w:r w:rsidRPr="00E263A1">
              <w:rPr>
                <w:color w:val="auto"/>
              </w:rPr>
              <w:t>Mecos</w:t>
            </w:r>
            <w:proofErr w:type="spellEnd"/>
            <w:r w:rsidRPr="00E263A1">
              <w:rPr>
                <w:color w:val="auto"/>
              </w:rPr>
              <w:t xml:space="preserve"> </w:t>
            </w:r>
            <w:proofErr w:type="spellStart"/>
            <w:r w:rsidRPr="00E263A1">
              <w:rPr>
                <w:color w:val="auto"/>
              </w:rPr>
              <w:t>bárbaros</w:t>
            </w:r>
            <w:proofErr w:type="spellEnd"/>
            <w:r w:rsidRPr="00E263A1">
              <w:rPr>
                <w:color w:val="auto"/>
              </w:rPr>
              <w:t xml:space="preserve"> (Barbarian </w:t>
            </w:r>
            <w:hyperlink r:id="rId121" w:tooltip="Chichimeca" w:history="1">
              <w:proofErr w:type="spellStart"/>
              <w:r w:rsidRPr="00E263A1">
                <w:rPr>
                  <w:rStyle w:val="Hyperlink"/>
                  <w:color w:val="auto"/>
                  <w:u w:val="none"/>
                </w:rPr>
                <w:t>Meco</w:t>
              </w:r>
              <w:proofErr w:type="spellEnd"/>
              <w:r w:rsidRPr="00E263A1">
                <w:rPr>
                  <w:rStyle w:val="Hyperlink"/>
                  <w:color w:val="auto"/>
                  <w:u w:val="none"/>
                </w:rPr>
                <w:t xml:space="preserve"> Indians</w:t>
              </w:r>
            </w:hyperlink>
            <w:r w:rsidRPr="00E263A1">
              <w:rPr>
                <w:color w:val="auto"/>
              </w:rPr>
              <w:t>)</w:t>
            </w:r>
          </w:p>
        </w:tc>
      </w:tr>
    </w:tbl>
    <w:p w:rsidR="00541FC4" w:rsidRPr="00E263A1" w:rsidRDefault="00541FC4" w:rsidP="00541FC4">
      <w:pPr>
        <w:pStyle w:val="Heading3"/>
        <w:rPr>
          <w:color w:val="auto"/>
          <w:lang/>
        </w:rPr>
      </w:pPr>
      <w:r w:rsidRPr="00E263A1">
        <w:rPr>
          <w:rStyle w:val="mw-headline"/>
          <w:color w:val="auto"/>
          <w:lang/>
        </w:rPr>
        <w:t>Gallery</w:t>
      </w:r>
    </w:p>
    <w:p w:rsidR="00541FC4" w:rsidRPr="00E263A1" w:rsidRDefault="00541FC4" w:rsidP="00541FC4">
      <w:pPr>
        <w:numPr>
          <w:ilvl w:val="0"/>
          <w:numId w:val="12"/>
        </w:numPr>
        <w:shd w:val="clear" w:color="auto" w:fill="F9F9F9"/>
        <w:spacing w:before="100" w:beforeAutospacing="1" w:after="100" w:afterAutospacing="1" w:line="240" w:lineRule="auto"/>
        <w:rPr>
          <w:lang/>
        </w:rPr>
      </w:pPr>
      <w:r w:rsidRPr="00E263A1">
        <w:rPr>
          <w:noProof/>
        </w:rPr>
        <w:drawing>
          <wp:inline distT="0" distB="0" distL="0" distR="0">
            <wp:extent cx="1146175" cy="784860"/>
            <wp:effectExtent l="19050" t="0" r="0" b="0"/>
            <wp:docPr id="46" name="Picture 46" descr="http://upload.wikimedia.org/wikipedia/commons/thumb/5/5a/Mestizo.jpg/120px-Mestizo.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pload.wikimedia.org/wikipedia/commons/thumb/5/5a/Mestizo.jpg/120px-Mestizo.jpg">
                      <a:hlinkClick r:id="rId122"/>
                    </pic:cNvPr>
                    <pic:cNvPicPr>
                      <a:picLocks noChangeAspect="1" noChangeArrowheads="1"/>
                    </pic:cNvPicPr>
                  </pic:nvPicPr>
                  <pic:blipFill>
                    <a:blip r:embed="rId123" cstate="print"/>
                    <a:srcRect/>
                    <a:stretch>
                      <a:fillRect/>
                    </a:stretch>
                  </pic:blipFill>
                  <pic:spPr bwMode="auto">
                    <a:xfrm>
                      <a:off x="0" y="0"/>
                      <a:ext cx="1146175" cy="784860"/>
                    </a:xfrm>
                    <a:prstGeom prst="rect">
                      <a:avLst/>
                    </a:prstGeom>
                    <a:noFill/>
                    <a:ln w="9525">
                      <a:noFill/>
                      <a:miter lim="800000"/>
                      <a:headEnd/>
                      <a:tailEnd/>
                    </a:ln>
                  </pic:spPr>
                </pic:pic>
              </a:graphicData>
            </a:graphic>
          </wp:inline>
        </w:drawing>
      </w:r>
    </w:p>
    <w:p w:rsidR="00541FC4" w:rsidRPr="00E263A1" w:rsidRDefault="00541FC4" w:rsidP="00541FC4">
      <w:pPr>
        <w:pStyle w:val="NormalWeb"/>
        <w:ind w:left="720"/>
        <w:rPr>
          <w:color w:val="auto"/>
          <w:lang/>
        </w:rPr>
      </w:pPr>
      <w:r w:rsidRPr="00E263A1">
        <w:rPr>
          <w:i/>
          <w:iCs/>
          <w:color w:val="auto"/>
          <w:lang/>
        </w:rPr>
        <w:t xml:space="preserve">De </w:t>
      </w:r>
      <w:proofErr w:type="spellStart"/>
      <w:r w:rsidRPr="00E263A1">
        <w:rPr>
          <w:i/>
          <w:iCs/>
          <w:color w:val="auto"/>
          <w:lang/>
        </w:rPr>
        <w:t>español</w:t>
      </w:r>
      <w:proofErr w:type="spellEnd"/>
      <w:r w:rsidRPr="00E263A1">
        <w:rPr>
          <w:i/>
          <w:iCs/>
          <w:color w:val="auto"/>
          <w:lang/>
        </w:rPr>
        <w:t xml:space="preserve"> e </w:t>
      </w:r>
      <w:proofErr w:type="spellStart"/>
      <w:proofErr w:type="gramStart"/>
      <w:r w:rsidRPr="00E263A1">
        <w:rPr>
          <w:i/>
          <w:iCs/>
          <w:color w:val="auto"/>
          <w:lang/>
        </w:rPr>
        <w:t>india</w:t>
      </w:r>
      <w:proofErr w:type="spellEnd"/>
      <w:proofErr w:type="gramEnd"/>
      <w:r w:rsidRPr="00E263A1">
        <w:rPr>
          <w:i/>
          <w:iCs/>
          <w:color w:val="auto"/>
          <w:lang/>
        </w:rPr>
        <w:t xml:space="preserve">, produce </w:t>
      </w:r>
      <w:proofErr w:type="spellStart"/>
      <w:r w:rsidRPr="00E263A1">
        <w:rPr>
          <w:i/>
          <w:iCs/>
          <w:color w:val="auto"/>
          <w:lang/>
        </w:rPr>
        <w:t>mestizo</w:t>
      </w:r>
      <w:proofErr w:type="spellEnd"/>
      <w:r w:rsidRPr="00E263A1">
        <w:rPr>
          <w:color w:val="auto"/>
          <w:lang/>
        </w:rPr>
        <w:t xml:space="preserve"> (From a Spanish man and an Amerindian woman, a </w:t>
      </w:r>
      <w:proofErr w:type="spellStart"/>
      <w:r w:rsidRPr="00E263A1">
        <w:rPr>
          <w:color w:val="auto"/>
          <w:lang/>
        </w:rPr>
        <w:t>Mestizo</w:t>
      </w:r>
      <w:proofErr w:type="spellEnd"/>
      <w:r w:rsidRPr="00E263A1">
        <w:rPr>
          <w:color w:val="auto"/>
          <w:lang/>
        </w:rPr>
        <w:t xml:space="preserve"> is produced).</w:t>
      </w:r>
    </w:p>
    <w:p w:rsidR="00541FC4" w:rsidRPr="00E263A1" w:rsidRDefault="00541FC4" w:rsidP="00541FC4">
      <w:pPr>
        <w:numPr>
          <w:ilvl w:val="0"/>
          <w:numId w:val="12"/>
        </w:numPr>
        <w:shd w:val="clear" w:color="auto" w:fill="F9F9F9"/>
        <w:spacing w:before="100" w:beforeAutospacing="1" w:after="100" w:afterAutospacing="1" w:line="240" w:lineRule="auto"/>
        <w:rPr>
          <w:lang/>
        </w:rPr>
      </w:pPr>
      <w:r w:rsidRPr="00E263A1">
        <w:rPr>
          <w:noProof/>
        </w:rPr>
        <w:lastRenderedPageBreak/>
        <w:drawing>
          <wp:inline distT="0" distB="0" distL="0" distR="0">
            <wp:extent cx="1146175" cy="839470"/>
            <wp:effectExtent l="19050" t="0" r="0" b="0"/>
            <wp:docPr id="47" name="Picture 47" descr="http://upload.wikimedia.org/wikipedia/commons/thumb/3/37/Mulatto.jpg/120px-Mulatto.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3/37/Mulatto.jpg/120px-Mulatto.jpg">
                      <a:hlinkClick r:id="rId124"/>
                    </pic:cNvPr>
                    <pic:cNvPicPr>
                      <a:picLocks noChangeAspect="1" noChangeArrowheads="1"/>
                    </pic:cNvPicPr>
                  </pic:nvPicPr>
                  <pic:blipFill>
                    <a:blip r:embed="rId125" cstate="print"/>
                    <a:srcRect/>
                    <a:stretch>
                      <a:fillRect/>
                    </a:stretch>
                  </pic:blipFill>
                  <pic:spPr bwMode="auto">
                    <a:xfrm>
                      <a:off x="0" y="0"/>
                      <a:ext cx="1146175" cy="839470"/>
                    </a:xfrm>
                    <a:prstGeom prst="rect">
                      <a:avLst/>
                    </a:prstGeom>
                    <a:noFill/>
                    <a:ln w="9525">
                      <a:noFill/>
                      <a:miter lim="800000"/>
                      <a:headEnd/>
                      <a:tailEnd/>
                    </a:ln>
                  </pic:spPr>
                </pic:pic>
              </a:graphicData>
            </a:graphic>
          </wp:inline>
        </w:drawing>
      </w:r>
    </w:p>
    <w:p w:rsidR="00541FC4" w:rsidRPr="00E263A1" w:rsidRDefault="00541FC4" w:rsidP="00541FC4">
      <w:pPr>
        <w:pStyle w:val="NormalWeb"/>
        <w:ind w:left="720"/>
        <w:rPr>
          <w:color w:val="auto"/>
          <w:lang/>
        </w:rPr>
      </w:pPr>
      <w:r w:rsidRPr="00E263A1">
        <w:rPr>
          <w:i/>
          <w:iCs/>
          <w:color w:val="auto"/>
          <w:lang/>
        </w:rPr>
        <w:t xml:space="preserve">De </w:t>
      </w:r>
      <w:proofErr w:type="gramStart"/>
      <w:r w:rsidRPr="00E263A1">
        <w:rPr>
          <w:i/>
          <w:iCs/>
          <w:color w:val="auto"/>
          <w:lang/>
        </w:rPr>
        <w:t>negro</w:t>
      </w:r>
      <w:proofErr w:type="gramEnd"/>
      <w:r w:rsidRPr="00E263A1">
        <w:rPr>
          <w:i/>
          <w:iCs/>
          <w:color w:val="auto"/>
          <w:lang/>
        </w:rPr>
        <w:t xml:space="preserve"> y </w:t>
      </w:r>
      <w:proofErr w:type="spellStart"/>
      <w:r w:rsidRPr="00E263A1">
        <w:rPr>
          <w:i/>
          <w:iCs/>
          <w:color w:val="auto"/>
          <w:lang/>
        </w:rPr>
        <w:t>española</w:t>
      </w:r>
      <w:proofErr w:type="spellEnd"/>
      <w:r w:rsidRPr="00E263A1">
        <w:rPr>
          <w:i/>
          <w:iCs/>
          <w:color w:val="auto"/>
          <w:lang/>
        </w:rPr>
        <w:t xml:space="preserve">, sale </w:t>
      </w:r>
      <w:proofErr w:type="spellStart"/>
      <w:r w:rsidRPr="00E263A1">
        <w:rPr>
          <w:i/>
          <w:iCs/>
          <w:color w:val="auto"/>
          <w:lang/>
        </w:rPr>
        <w:t>mulato</w:t>
      </w:r>
      <w:proofErr w:type="spellEnd"/>
      <w:r w:rsidRPr="00E263A1">
        <w:rPr>
          <w:color w:val="auto"/>
          <w:lang/>
        </w:rPr>
        <w:t xml:space="preserve"> (From a Black man and a Spanish woman, a Mulatto is begotten).</w:t>
      </w:r>
    </w:p>
    <w:p w:rsidR="00541FC4" w:rsidRPr="00E263A1" w:rsidRDefault="00541FC4" w:rsidP="00541FC4">
      <w:pPr>
        <w:numPr>
          <w:ilvl w:val="0"/>
          <w:numId w:val="12"/>
        </w:numPr>
        <w:shd w:val="clear" w:color="auto" w:fill="F9F9F9"/>
        <w:spacing w:before="100" w:beforeAutospacing="1" w:after="100" w:afterAutospacing="1" w:line="240" w:lineRule="auto"/>
        <w:rPr>
          <w:lang/>
        </w:rPr>
      </w:pPr>
      <w:r w:rsidRPr="00E263A1">
        <w:rPr>
          <w:noProof/>
        </w:rPr>
        <w:drawing>
          <wp:inline distT="0" distB="0" distL="0" distR="0">
            <wp:extent cx="1146175" cy="791845"/>
            <wp:effectExtent l="19050" t="0" r="0" b="0"/>
            <wp:docPr id="48" name="Picture 48" descr="http://upload.wikimedia.org/wikipedia/en/thumb/4/4d/Coiote.jpg/120px-Coiote.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pload.wikimedia.org/wikipedia/en/thumb/4/4d/Coiote.jpg/120px-Coiote.jpg">
                      <a:hlinkClick r:id="rId126"/>
                    </pic:cNvPr>
                    <pic:cNvPicPr>
                      <a:picLocks noChangeAspect="1" noChangeArrowheads="1"/>
                    </pic:cNvPicPr>
                  </pic:nvPicPr>
                  <pic:blipFill>
                    <a:blip r:embed="rId127" cstate="print"/>
                    <a:srcRect/>
                    <a:stretch>
                      <a:fillRect/>
                    </a:stretch>
                  </pic:blipFill>
                  <pic:spPr bwMode="auto">
                    <a:xfrm>
                      <a:off x="0" y="0"/>
                      <a:ext cx="1146175" cy="791845"/>
                    </a:xfrm>
                    <a:prstGeom prst="rect">
                      <a:avLst/>
                    </a:prstGeom>
                    <a:noFill/>
                    <a:ln w="9525">
                      <a:noFill/>
                      <a:miter lim="800000"/>
                      <a:headEnd/>
                      <a:tailEnd/>
                    </a:ln>
                  </pic:spPr>
                </pic:pic>
              </a:graphicData>
            </a:graphic>
          </wp:inline>
        </w:drawing>
      </w:r>
    </w:p>
    <w:p w:rsidR="00541FC4" w:rsidRPr="00E263A1" w:rsidRDefault="00541FC4" w:rsidP="00541FC4">
      <w:pPr>
        <w:pStyle w:val="NormalWeb"/>
        <w:ind w:left="720"/>
        <w:rPr>
          <w:color w:val="auto"/>
          <w:lang/>
        </w:rPr>
      </w:pPr>
      <w:r w:rsidRPr="00E263A1">
        <w:rPr>
          <w:i/>
          <w:iCs/>
          <w:color w:val="auto"/>
          <w:lang/>
        </w:rPr>
        <w:t xml:space="preserve">De </w:t>
      </w:r>
      <w:proofErr w:type="spellStart"/>
      <w:r w:rsidRPr="00E263A1">
        <w:rPr>
          <w:i/>
          <w:iCs/>
          <w:color w:val="auto"/>
          <w:lang/>
        </w:rPr>
        <w:t>mestizo</w:t>
      </w:r>
      <w:proofErr w:type="spellEnd"/>
      <w:r w:rsidRPr="00E263A1">
        <w:rPr>
          <w:i/>
          <w:iCs/>
          <w:color w:val="auto"/>
          <w:lang/>
        </w:rPr>
        <w:t xml:space="preserve"> e </w:t>
      </w:r>
      <w:proofErr w:type="spellStart"/>
      <w:proofErr w:type="gramStart"/>
      <w:r w:rsidRPr="00E263A1">
        <w:rPr>
          <w:i/>
          <w:iCs/>
          <w:color w:val="auto"/>
          <w:lang/>
        </w:rPr>
        <w:t>india</w:t>
      </w:r>
      <w:proofErr w:type="spellEnd"/>
      <w:proofErr w:type="gramEnd"/>
      <w:r w:rsidRPr="00E263A1">
        <w:rPr>
          <w:i/>
          <w:iCs/>
          <w:color w:val="auto"/>
          <w:lang/>
        </w:rPr>
        <w:t xml:space="preserve">, sale </w:t>
      </w:r>
      <w:proofErr w:type="spellStart"/>
      <w:r w:rsidRPr="00E263A1">
        <w:rPr>
          <w:i/>
          <w:iCs/>
          <w:color w:val="auto"/>
          <w:lang/>
        </w:rPr>
        <w:t>coiote</w:t>
      </w:r>
      <w:proofErr w:type="spellEnd"/>
      <w:r w:rsidRPr="00E263A1">
        <w:rPr>
          <w:color w:val="auto"/>
          <w:lang/>
        </w:rPr>
        <w:t xml:space="preserve"> (From a </w:t>
      </w:r>
      <w:proofErr w:type="spellStart"/>
      <w:r w:rsidRPr="00E263A1">
        <w:rPr>
          <w:color w:val="auto"/>
          <w:lang/>
        </w:rPr>
        <w:t>Mestizo</w:t>
      </w:r>
      <w:proofErr w:type="spellEnd"/>
      <w:r w:rsidRPr="00E263A1">
        <w:rPr>
          <w:color w:val="auto"/>
          <w:lang/>
        </w:rPr>
        <w:t xml:space="preserve"> man and an Amerindian woman, a </w:t>
      </w:r>
      <w:hyperlink r:id="rId128" w:tooltip="Cholo" w:history="1">
        <w:r w:rsidRPr="00E263A1">
          <w:rPr>
            <w:rStyle w:val="Hyperlink"/>
            <w:color w:val="auto"/>
            <w:u w:val="none"/>
            <w:lang/>
          </w:rPr>
          <w:t>Coyote</w:t>
        </w:r>
      </w:hyperlink>
      <w:r w:rsidRPr="00E263A1">
        <w:rPr>
          <w:color w:val="auto"/>
          <w:lang/>
        </w:rPr>
        <w:t xml:space="preserve"> is begotten).</w:t>
      </w:r>
    </w:p>
    <w:p w:rsidR="00541FC4" w:rsidRPr="00E263A1" w:rsidRDefault="00541FC4" w:rsidP="00541FC4">
      <w:pPr>
        <w:numPr>
          <w:ilvl w:val="0"/>
          <w:numId w:val="12"/>
        </w:numPr>
        <w:shd w:val="clear" w:color="auto" w:fill="F9F9F9"/>
        <w:spacing w:before="100" w:beforeAutospacing="1" w:after="100" w:afterAutospacing="1" w:line="240" w:lineRule="auto"/>
        <w:rPr>
          <w:lang/>
        </w:rPr>
      </w:pPr>
      <w:r w:rsidRPr="00E263A1">
        <w:rPr>
          <w:noProof/>
        </w:rPr>
        <w:drawing>
          <wp:inline distT="0" distB="0" distL="0" distR="0">
            <wp:extent cx="1146175" cy="839470"/>
            <wp:effectExtent l="19050" t="0" r="0" b="0"/>
            <wp:docPr id="49" name="Picture 49" descr="http://upload.wikimedia.org/wikipedia/commons/thumb/5/50/Zambo.jpg/120px-Zambo.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pload.wikimedia.org/wikipedia/commons/thumb/5/50/Zambo.jpg/120px-Zambo.jpg">
                      <a:hlinkClick r:id="rId129"/>
                    </pic:cNvPr>
                    <pic:cNvPicPr>
                      <a:picLocks noChangeAspect="1" noChangeArrowheads="1"/>
                    </pic:cNvPicPr>
                  </pic:nvPicPr>
                  <pic:blipFill>
                    <a:blip r:embed="rId130" cstate="print"/>
                    <a:srcRect/>
                    <a:stretch>
                      <a:fillRect/>
                    </a:stretch>
                  </pic:blipFill>
                  <pic:spPr bwMode="auto">
                    <a:xfrm>
                      <a:off x="0" y="0"/>
                      <a:ext cx="1146175" cy="839470"/>
                    </a:xfrm>
                    <a:prstGeom prst="rect">
                      <a:avLst/>
                    </a:prstGeom>
                    <a:noFill/>
                    <a:ln w="9525">
                      <a:noFill/>
                      <a:miter lim="800000"/>
                      <a:headEnd/>
                      <a:tailEnd/>
                    </a:ln>
                  </pic:spPr>
                </pic:pic>
              </a:graphicData>
            </a:graphic>
          </wp:inline>
        </w:drawing>
      </w:r>
    </w:p>
    <w:p w:rsidR="00541FC4" w:rsidRPr="00E263A1" w:rsidRDefault="00541FC4" w:rsidP="00541FC4">
      <w:pPr>
        <w:pStyle w:val="NormalWeb"/>
        <w:ind w:left="720"/>
        <w:rPr>
          <w:color w:val="auto"/>
          <w:lang/>
        </w:rPr>
      </w:pPr>
      <w:r w:rsidRPr="00E263A1">
        <w:rPr>
          <w:i/>
          <w:iCs/>
          <w:color w:val="auto"/>
          <w:lang/>
        </w:rPr>
        <w:t xml:space="preserve">De </w:t>
      </w:r>
      <w:proofErr w:type="gramStart"/>
      <w:r w:rsidRPr="00E263A1">
        <w:rPr>
          <w:i/>
          <w:iCs/>
          <w:color w:val="auto"/>
          <w:lang/>
        </w:rPr>
        <w:t>negro</w:t>
      </w:r>
      <w:proofErr w:type="gramEnd"/>
      <w:r w:rsidRPr="00E263A1">
        <w:rPr>
          <w:i/>
          <w:iCs/>
          <w:color w:val="auto"/>
          <w:lang/>
        </w:rPr>
        <w:t xml:space="preserve"> e </w:t>
      </w:r>
      <w:proofErr w:type="spellStart"/>
      <w:r w:rsidRPr="00E263A1">
        <w:rPr>
          <w:i/>
          <w:iCs/>
          <w:color w:val="auto"/>
          <w:lang/>
        </w:rPr>
        <w:t>india</w:t>
      </w:r>
      <w:proofErr w:type="spellEnd"/>
      <w:r w:rsidRPr="00E263A1">
        <w:rPr>
          <w:i/>
          <w:iCs/>
          <w:color w:val="auto"/>
          <w:lang/>
        </w:rPr>
        <w:t>, sale lobo</w:t>
      </w:r>
      <w:r w:rsidRPr="00E263A1">
        <w:rPr>
          <w:color w:val="auto"/>
          <w:lang/>
        </w:rPr>
        <w:t xml:space="preserve"> (From a Black man and an Amerindian woman, a </w:t>
      </w:r>
      <w:hyperlink r:id="rId131" w:tooltip="Zambo" w:history="1">
        <w:r w:rsidRPr="00E263A1">
          <w:rPr>
            <w:rStyle w:val="Hyperlink"/>
            <w:color w:val="auto"/>
            <w:u w:val="none"/>
            <w:lang/>
          </w:rPr>
          <w:t>Lobo</w:t>
        </w:r>
      </w:hyperlink>
      <w:r w:rsidRPr="00E263A1">
        <w:rPr>
          <w:color w:val="auto"/>
          <w:lang/>
        </w:rPr>
        <w:t xml:space="preserve"> is begotten).</w:t>
      </w:r>
    </w:p>
    <w:p w:rsidR="00541FC4" w:rsidRPr="00E263A1" w:rsidRDefault="00541FC4" w:rsidP="00541FC4">
      <w:pPr>
        <w:numPr>
          <w:ilvl w:val="0"/>
          <w:numId w:val="12"/>
        </w:numPr>
        <w:shd w:val="clear" w:color="auto" w:fill="F9F9F9"/>
        <w:spacing w:before="100" w:beforeAutospacing="1" w:after="100" w:afterAutospacing="1" w:line="240" w:lineRule="auto"/>
        <w:rPr>
          <w:lang/>
        </w:rPr>
      </w:pPr>
      <w:r w:rsidRPr="00E263A1">
        <w:rPr>
          <w:noProof/>
        </w:rPr>
        <w:drawing>
          <wp:inline distT="0" distB="0" distL="0" distR="0">
            <wp:extent cx="1146175" cy="866775"/>
            <wp:effectExtent l="19050" t="0" r="0" b="0"/>
            <wp:docPr id="50" name="Picture 50" descr="http://upload.wikimedia.org/wikipedia/commons/thumb/4/4e/Mestizo-Mestiza_Peru.jpg/120px-Mestizo-Mestiza_Peru.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pload.wikimedia.org/wikipedia/commons/thumb/4/4e/Mestizo-Mestiza_Peru.jpg/120px-Mestizo-Mestiza_Peru.jpg">
                      <a:hlinkClick r:id="rId132"/>
                    </pic:cNvPr>
                    <pic:cNvPicPr>
                      <a:picLocks noChangeAspect="1" noChangeArrowheads="1"/>
                    </pic:cNvPicPr>
                  </pic:nvPicPr>
                  <pic:blipFill>
                    <a:blip r:embed="rId133" cstate="print"/>
                    <a:srcRect/>
                    <a:stretch>
                      <a:fillRect/>
                    </a:stretch>
                  </pic:blipFill>
                  <pic:spPr bwMode="auto">
                    <a:xfrm>
                      <a:off x="0" y="0"/>
                      <a:ext cx="1146175" cy="866775"/>
                    </a:xfrm>
                    <a:prstGeom prst="rect">
                      <a:avLst/>
                    </a:prstGeom>
                    <a:noFill/>
                    <a:ln w="9525">
                      <a:noFill/>
                      <a:miter lim="800000"/>
                      <a:headEnd/>
                      <a:tailEnd/>
                    </a:ln>
                  </pic:spPr>
                </pic:pic>
              </a:graphicData>
            </a:graphic>
          </wp:inline>
        </w:drawing>
      </w:r>
    </w:p>
    <w:p w:rsidR="00541FC4" w:rsidRPr="00E263A1" w:rsidRDefault="00541FC4" w:rsidP="00E263A1">
      <w:pPr>
        <w:pStyle w:val="NormalWeb"/>
        <w:ind w:left="720"/>
        <w:rPr>
          <w:color w:val="auto"/>
          <w:lang/>
        </w:rPr>
      </w:pPr>
      <w:proofErr w:type="spellStart"/>
      <w:r w:rsidRPr="00E263A1">
        <w:rPr>
          <w:i/>
          <w:iCs/>
          <w:color w:val="auto"/>
          <w:lang/>
        </w:rPr>
        <w:t>Mestizo</w:t>
      </w:r>
      <w:proofErr w:type="spellEnd"/>
      <w:r w:rsidRPr="00E263A1">
        <w:rPr>
          <w:i/>
          <w:iCs/>
          <w:color w:val="auto"/>
          <w:lang/>
        </w:rPr>
        <w:t xml:space="preserve">, </w:t>
      </w:r>
      <w:proofErr w:type="spellStart"/>
      <w:r w:rsidRPr="00E263A1">
        <w:rPr>
          <w:i/>
          <w:iCs/>
          <w:color w:val="auto"/>
          <w:lang/>
        </w:rPr>
        <w:t>Mestiza</w:t>
      </w:r>
      <w:proofErr w:type="spellEnd"/>
      <w:r w:rsidRPr="00E263A1">
        <w:rPr>
          <w:i/>
          <w:iCs/>
          <w:color w:val="auto"/>
          <w:lang/>
        </w:rPr>
        <w:t xml:space="preserve">, </w:t>
      </w:r>
      <w:proofErr w:type="spellStart"/>
      <w:r w:rsidRPr="00E263A1">
        <w:rPr>
          <w:i/>
          <w:iCs/>
          <w:color w:val="auto"/>
          <w:lang/>
        </w:rPr>
        <w:t>Mestizo</w:t>
      </w:r>
      <w:proofErr w:type="spellEnd"/>
      <w:r w:rsidRPr="00E263A1">
        <w:rPr>
          <w:color w:val="auto"/>
          <w:lang/>
        </w:rPr>
        <w:t xml:space="preserve"> Sample of a Peruvian </w:t>
      </w:r>
      <w:proofErr w:type="spellStart"/>
      <w:r w:rsidRPr="00E263A1">
        <w:rPr>
          <w:color w:val="auto"/>
          <w:lang/>
        </w:rPr>
        <w:t>casta</w:t>
      </w:r>
      <w:proofErr w:type="spellEnd"/>
      <w:r w:rsidRPr="00E263A1">
        <w:rPr>
          <w:color w:val="auto"/>
          <w:lang/>
        </w:rPr>
        <w:t xml:space="preserve"> painting, showing intermarriage </w:t>
      </w:r>
      <w:r w:rsidRPr="00E263A1">
        <w:rPr>
          <w:i/>
          <w:iCs/>
          <w:color w:val="auto"/>
          <w:lang/>
        </w:rPr>
        <w:t>within</w:t>
      </w:r>
      <w:r w:rsidRPr="00E263A1">
        <w:rPr>
          <w:color w:val="auto"/>
          <w:lang/>
        </w:rPr>
        <w:t xml:space="preserve"> a </w:t>
      </w:r>
      <w:proofErr w:type="spellStart"/>
      <w:r w:rsidRPr="00E263A1">
        <w:rPr>
          <w:color w:val="auto"/>
          <w:lang/>
        </w:rPr>
        <w:t>casta</w:t>
      </w:r>
      <w:proofErr w:type="spellEnd"/>
      <w:r w:rsidRPr="00E263A1">
        <w:rPr>
          <w:color w:val="auto"/>
          <w:lang/>
        </w:rPr>
        <w:t xml:space="preserve"> category</w:t>
      </w:r>
    </w:p>
    <w:p w:rsidR="006B25CC" w:rsidRDefault="006B25CC">
      <w:pPr>
        <w:rPr>
          <w:rFonts w:ascii="Arial" w:eastAsia="Times New Roman" w:hAnsi="Arial" w:cs="Arial"/>
          <w:sz w:val="20"/>
          <w:szCs w:val="20"/>
        </w:rPr>
      </w:pPr>
      <w:r>
        <w:rPr>
          <w:rFonts w:ascii="Arial" w:eastAsia="Times New Roman" w:hAnsi="Arial" w:cs="Arial"/>
          <w:sz w:val="20"/>
          <w:szCs w:val="20"/>
        </w:rPr>
        <w:br w:type="page"/>
      </w:r>
    </w:p>
    <w:p w:rsidR="00541FC4" w:rsidRDefault="00541FC4" w:rsidP="004B0EF1">
      <w:pPr>
        <w:spacing w:before="100" w:beforeAutospacing="1" w:after="100" w:afterAutospacing="1" w:line="240" w:lineRule="auto"/>
        <w:ind w:left="720"/>
        <w:rPr>
          <w:rFonts w:ascii="Arial" w:eastAsia="Times New Roman" w:hAnsi="Arial" w:cs="Arial"/>
          <w:sz w:val="20"/>
          <w:szCs w:val="20"/>
        </w:rPr>
      </w:pPr>
      <w:r w:rsidRPr="00E263A1">
        <w:rPr>
          <w:rFonts w:ascii="Arial" w:eastAsia="Times New Roman" w:hAnsi="Arial" w:cs="Arial"/>
          <w:sz w:val="20"/>
          <w:szCs w:val="20"/>
        </w:rPr>
        <w:lastRenderedPageBreak/>
        <w:t>Intellectual</w:t>
      </w:r>
    </w:p>
    <w:p w:rsidR="006B25CC" w:rsidRDefault="006B25CC" w:rsidP="004B0EF1">
      <w:pPr>
        <w:spacing w:before="100" w:beforeAutospacing="1" w:after="100" w:afterAutospacing="1" w:line="240" w:lineRule="auto"/>
        <w:ind w:left="720"/>
        <w:rPr>
          <w:rFonts w:ascii="Arial" w:eastAsia="Times New Roman" w:hAnsi="Arial" w:cs="Arial"/>
          <w:sz w:val="20"/>
          <w:szCs w:val="20"/>
        </w:rPr>
      </w:pPr>
      <w:hyperlink r:id="rId134" w:history="1">
        <w:r w:rsidRPr="00B67051">
          <w:rPr>
            <w:rStyle w:val="Hyperlink"/>
            <w:rFonts w:ascii="Arial" w:eastAsia="Times New Roman" w:hAnsi="Arial" w:cs="Arial"/>
            <w:sz w:val="20"/>
            <w:szCs w:val="20"/>
          </w:rPr>
          <w:t>http://www.historycooperative.org/journals/whc/5.2/may.html</w:t>
        </w:r>
      </w:hyperlink>
      <w:r>
        <w:rPr>
          <w:rFonts w:ascii="Arial" w:eastAsia="Times New Roman" w:hAnsi="Arial" w:cs="Arial"/>
          <w:sz w:val="20"/>
          <w:szCs w:val="20"/>
        </w:rPr>
        <w:t xml:space="preserve"> </w:t>
      </w:r>
    </w:p>
    <w:p w:rsidR="006B25CC" w:rsidRDefault="006B25CC" w:rsidP="006B25CC">
      <w:pPr>
        <w:pStyle w:val="NormalWeb"/>
      </w:pPr>
      <w:r>
        <w:rPr>
          <w:b/>
          <w:bCs/>
        </w:rPr>
        <w:t>Trade and Knowledge</w:t>
      </w:r>
    </w:p>
    <w:p w:rsidR="006B25CC" w:rsidRDefault="006B25CC" w:rsidP="006B25CC">
      <w:pPr>
        <w:pStyle w:val="NormalWeb"/>
      </w:pPr>
      <w:r>
        <w:t xml:space="preserve">     Among the most significant legacies of the Mongols was their concern with trade and their respect for knowledge. From the beginnings of the Mongol Empire, the Mongol Khans fostered trade and sponsored numerous caravans. The very size of the Mongol Empire encouraged the wider dissemination of goods and ideas throughout Eurasia, as merchants and others could now travel from one end of the empire to another with greater security, guaranteed by the </w:t>
      </w:r>
      <w:proofErr w:type="spellStart"/>
      <w:r>
        <w:rPr>
          <w:i/>
          <w:iCs/>
        </w:rPr>
        <w:t>Pax</w:t>
      </w:r>
      <w:proofErr w:type="spellEnd"/>
      <w:r>
        <w:rPr>
          <w:i/>
          <w:iCs/>
        </w:rPr>
        <w:t xml:space="preserve"> </w:t>
      </w:r>
      <w:proofErr w:type="spellStart"/>
      <w:r>
        <w:rPr>
          <w:i/>
          <w:iCs/>
        </w:rPr>
        <w:t>Mongolica</w:t>
      </w:r>
      <w:proofErr w:type="spellEnd"/>
      <w:r>
        <w:t xml:space="preserve">. </w:t>
      </w:r>
    </w:p>
    <w:p w:rsidR="006B25CC" w:rsidRDefault="006B25CC" w:rsidP="006B25CC">
      <w:pPr>
        <w:pStyle w:val="NormalWeb"/>
      </w:pPr>
      <w:r>
        <w:t>     Items and inventions such as mechanical printing, gunpowder, and the blast furnace made their way west from China. Other commodities, such as silk, could be purchased at lower prices as the travel and security costs decreased. Artistic ideas, knowledge of history, geography, and sciences such as astronomy, agricultural knowledge and medicinal ideas also traveled east to west and returned. Mongol rulers, regardless of location, were open to medical treatments according to Islamic, Chinese, Tibetan, Indian, and of course shamanic practice.</w:t>
      </w:r>
    </w:p>
    <w:p w:rsidR="006B25CC" w:rsidRDefault="006B25CC" w:rsidP="006B25CC">
      <w:pPr>
        <w:pStyle w:val="NormalWeb"/>
      </w:pPr>
      <w:r>
        <w:t xml:space="preserve">     While many trade items originated in China, Chinese culture also received new ideas and goods in the forms of influence in art, theater, and advances in science and medicine. One such example is the use of cobalt blue dyes in ceramics, which originated in the </w:t>
      </w:r>
      <w:proofErr w:type="spellStart"/>
      <w:r>
        <w:t>Ilkhanate</w:t>
      </w:r>
      <w:proofErr w:type="spellEnd"/>
      <w:r>
        <w:t xml:space="preserve"> and was used to decorate tiles used in the domes of mosques. The artisans in the Yuan dynasty soon began using this technique to decorate ceramics in China. In addition, because of the slow yet steady </w:t>
      </w:r>
      <w:proofErr w:type="spellStart"/>
      <w:r>
        <w:t>Turkicization</w:t>
      </w:r>
      <w:proofErr w:type="spellEnd"/>
      <w:r>
        <w:t xml:space="preserve"> of Central Asia, Turkic cuisine infiltrated not only the aforementioned areas, but China as well, although many of the recipes found in China were consumed for alleged medicinal properties in connection with traditional Chinese medicine. This food included pasta, as the Turks themselves readily adopted and adapted Middle Eastern cuisine. While it is popular to say that Marco Polo brought spaghetti back to Italy from China, in reality, both Italy and China acquired it from the Middle East.</w:t>
      </w:r>
    </w:p>
    <w:p w:rsidR="006B25CC" w:rsidRDefault="006B25CC" w:rsidP="006B25CC">
      <w:pPr>
        <w:pStyle w:val="NormalWeb"/>
      </w:pPr>
      <w:r>
        <w:t xml:space="preserve">     Yet that Italian adventurer, Marco Polo, impacted trade in other ways. The publication of his travels fired the imagination of many Europeans. Yet as the Mongol Empire and its successors continued to disintegrate, the </w:t>
      </w:r>
      <w:proofErr w:type="spellStart"/>
      <w:r>
        <w:rPr>
          <w:i/>
          <w:iCs/>
        </w:rPr>
        <w:t>Pax</w:t>
      </w:r>
      <w:proofErr w:type="spellEnd"/>
      <w:r>
        <w:rPr>
          <w:i/>
          <w:iCs/>
        </w:rPr>
        <w:t xml:space="preserve"> </w:t>
      </w:r>
      <w:proofErr w:type="spellStart"/>
      <w:r>
        <w:rPr>
          <w:i/>
          <w:iCs/>
        </w:rPr>
        <w:t>Mongolica</w:t>
      </w:r>
      <w:proofErr w:type="spellEnd"/>
      <w:r>
        <w:t>—which was never completely peaceful—collapsed. This led to the trade routes becoming insecure once more. In turn, this led to an increase of prices due to tariffs and the cost of protection. The rise of the Ottoman Empire also impacted Italian merchants conducting business in the Black Sea and Eastern Mediterranean. With these restrictions, western desire for the luxury goods and spices of the east grew, encouraging an Age of Exploration. Beginning with Christopher Columbus, westerners began searching for new routes to China and India, particularly to the court of the Khan, even though a Mongol Khan had not sat on the throne since 1368. Thus, the Mongols indirectly led to European exploration and the intrusion of Europeans into Asia.</w:t>
      </w:r>
    </w:p>
    <w:p w:rsidR="006B25CC" w:rsidRPr="004B0EF1" w:rsidRDefault="006B25CC" w:rsidP="004B0EF1">
      <w:pPr>
        <w:spacing w:before="100" w:beforeAutospacing="1" w:after="100" w:afterAutospacing="1" w:line="240" w:lineRule="auto"/>
        <w:ind w:left="720"/>
        <w:rPr>
          <w:rFonts w:ascii="Arial" w:eastAsia="Times New Roman" w:hAnsi="Arial" w:cs="Arial"/>
          <w:sz w:val="20"/>
          <w:szCs w:val="20"/>
        </w:rPr>
      </w:pPr>
    </w:p>
    <w:p w:rsidR="004B0EF1" w:rsidRPr="00E263A1" w:rsidRDefault="004B0EF1">
      <w:r w:rsidRPr="00E263A1">
        <w:br w:type="page"/>
      </w:r>
    </w:p>
    <w:p w:rsidR="004B0EF1" w:rsidRDefault="004B0EF1" w:rsidP="004B0EF1">
      <w:pPr>
        <w:rPr>
          <w:rFonts w:ascii="Arial" w:hAnsi="Arial" w:cs="Arial"/>
        </w:rPr>
      </w:pPr>
      <w:r>
        <w:rPr>
          <w:rFonts w:ascii="Arial" w:hAnsi="Arial" w:cs="Arial"/>
        </w:rPr>
        <w:lastRenderedPageBreak/>
        <w:t xml:space="preserve">African Art </w:t>
      </w:r>
      <w:hyperlink r:id="rId135" w:history="1">
        <w:r w:rsidRPr="00B67051">
          <w:rPr>
            <w:rStyle w:val="Hyperlink"/>
            <w:rFonts w:ascii="Arial" w:hAnsi="Arial" w:cs="Arial"/>
          </w:rPr>
          <w:t>http://www.artchive.com/artchive/A/african.html</w:t>
        </w:r>
      </w:hyperlink>
      <w:r>
        <w:rPr>
          <w:rFonts w:ascii="Arial" w:hAnsi="Arial" w:cs="Arial"/>
        </w:rPr>
        <w:t xml:space="preserve"> </w:t>
      </w:r>
    </w:p>
    <w:p w:rsidR="004B0EF1" w:rsidRDefault="004B0EF1" w:rsidP="00541FC4">
      <w:pPr>
        <w:rPr>
          <w:rFonts w:ascii="Arial" w:hAnsi="Arial" w:cs="Arial"/>
        </w:rPr>
      </w:pPr>
      <w:r>
        <w:rPr>
          <w:rFonts w:ascii="Arial" w:hAnsi="Arial" w:cs="Arial"/>
        </w:rPr>
        <w:t>"The African continent has produced a great diversity of art from prehistoric times to the present day. In many instances, art production has been related to ritual or tribal ceremonies, as well as serving more secular decorative functions, but it is not always easy to determine the function of a particular work. It is also problematic to label as 'art' the productions of African craftspeople who frequently considered their work as an essential part of secular or religious life. In many tribes, the artist had a high status, but the artist would not necessarily have been the equivalent of the western fine artist who relied on patronage or the marketplace to regulate his or her production. With these strictures in mind, it is possible to isolate different areas and different practices of African art. From c 7000 BC rock drawings include representations of animals and hunters. From the beginning of tribal differentiation, tribal art has become a way of isolating one tribe from another, and tribal art can take the form of scarification, body painting or sculptural masks used in religious ceremonies.</w:t>
      </w:r>
      <w:r>
        <w:rPr>
          <w:rFonts w:ascii="Arial" w:hAnsi="Arial" w:cs="Arial"/>
        </w:rPr>
        <w:br/>
      </w:r>
      <w:r>
        <w:rPr>
          <w:rFonts w:ascii="Arial" w:hAnsi="Arial" w:cs="Arial"/>
          <w:noProof/>
        </w:rPr>
        <w:drawing>
          <wp:inline distT="0" distB="0" distL="0" distR="0">
            <wp:extent cx="6985" cy="6985"/>
            <wp:effectExtent l="0" t="0" r="0" b="0"/>
            <wp:docPr id="3" name="Picture 3" descr="http://www.artchive.com/artchive/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chive.com/artchive/dot_clear.gif"/>
                    <pic:cNvPicPr>
                      <a:picLocks noChangeAspect="1" noChangeArrowheads="1"/>
                    </pic:cNvPicPr>
                  </pic:nvPicPr>
                  <pic:blipFill>
                    <a:blip r:embed="rId136"/>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Arial" w:hAnsi="Arial" w:cs="Arial"/>
        </w:rPr>
        <w:t xml:space="preserve">"Such diversity also appears in separate geographical regions, where natural resources dictated the materials used, while tribal power, wealth or sophistication was responsible for the type of objects produced. The Ashanti of Ghana used gold and bronze which were readily accessible in their territory, whereas the </w:t>
      </w:r>
      <w:proofErr w:type="spellStart"/>
      <w:r>
        <w:rPr>
          <w:rFonts w:ascii="Arial" w:hAnsi="Arial" w:cs="Arial"/>
        </w:rPr>
        <w:t>Baluba</w:t>
      </w:r>
      <w:proofErr w:type="spellEnd"/>
      <w:r>
        <w:rPr>
          <w:rFonts w:ascii="Arial" w:hAnsi="Arial" w:cs="Arial"/>
        </w:rPr>
        <w:t>, a tribal people in the Congo, specialized in carved images of women holding bowls. The Fang group of tribes produced high-quality funerary sculptures which were dominated by geom</w:t>
      </w:r>
      <w:r w:rsidR="00541FC4">
        <w:rPr>
          <w:rFonts w:ascii="Arial" w:hAnsi="Arial" w:cs="Arial"/>
        </w:rPr>
        <w:t xml:space="preserve">etric patterns. The </w:t>
      </w:r>
      <w:proofErr w:type="spellStart"/>
      <w:r w:rsidR="00541FC4">
        <w:rPr>
          <w:rFonts w:ascii="Arial" w:hAnsi="Arial" w:cs="Arial"/>
        </w:rPr>
        <w:t>Bambara</w:t>
      </w:r>
      <w:proofErr w:type="spellEnd"/>
      <w:r w:rsidR="00541FC4">
        <w:rPr>
          <w:rFonts w:ascii="Arial" w:hAnsi="Arial" w:cs="Arial"/>
        </w:rPr>
        <w:t xml:space="preserve"> of W</w:t>
      </w:r>
      <w:r>
        <w:rPr>
          <w:rFonts w:ascii="Arial" w:hAnsi="Arial" w:cs="Arial"/>
        </w:rPr>
        <w:t>est Africa were known for their elaborate head-dresses, which were used during ceremonies, in contrast to the simple woode</w:t>
      </w:r>
      <w:r w:rsidR="00541FC4">
        <w:rPr>
          <w:rFonts w:ascii="Arial" w:hAnsi="Arial" w:cs="Arial"/>
        </w:rPr>
        <w:t xml:space="preserve">n masks of the </w:t>
      </w:r>
      <w:proofErr w:type="spellStart"/>
      <w:r w:rsidR="00541FC4">
        <w:rPr>
          <w:rFonts w:ascii="Arial" w:hAnsi="Arial" w:cs="Arial"/>
        </w:rPr>
        <w:t>Dogon</w:t>
      </w:r>
      <w:proofErr w:type="spellEnd"/>
      <w:r w:rsidR="00541FC4">
        <w:rPr>
          <w:rFonts w:ascii="Arial" w:hAnsi="Arial" w:cs="Arial"/>
        </w:rPr>
        <w:t xml:space="preserve"> people of W</w:t>
      </w:r>
      <w:r>
        <w:rPr>
          <w:rFonts w:ascii="Arial" w:hAnsi="Arial" w:cs="Arial"/>
        </w:rPr>
        <w:t xml:space="preserve">est Africa. The art of Ife and Benin - both cities in western Nigeria - was lavish and naturalistic during the 12th - 17th centuries when those areas were infiltrated by European influences, and the </w:t>
      </w:r>
      <w:proofErr w:type="spellStart"/>
      <w:r>
        <w:rPr>
          <w:rFonts w:ascii="Arial" w:hAnsi="Arial" w:cs="Arial"/>
        </w:rPr>
        <w:t>Bakuba</w:t>
      </w:r>
      <w:proofErr w:type="spellEnd"/>
      <w:r>
        <w:rPr>
          <w:rFonts w:ascii="Arial" w:hAnsi="Arial" w:cs="Arial"/>
        </w:rPr>
        <w:t xml:space="preserve"> tribe was known for its royal portrait carvings. The dark wood of the Ivory Coast was the basis for sculptural figurines of the </w:t>
      </w:r>
      <w:proofErr w:type="spellStart"/>
      <w:r>
        <w:rPr>
          <w:rFonts w:ascii="Arial" w:hAnsi="Arial" w:cs="Arial"/>
        </w:rPr>
        <w:t>Baule</w:t>
      </w:r>
      <w:proofErr w:type="spellEnd"/>
      <w:r>
        <w:rPr>
          <w:rFonts w:ascii="Arial" w:hAnsi="Arial" w:cs="Arial"/>
        </w:rPr>
        <w:t xml:space="preserve"> people, who produced classically naturalistic masks, and terracotta was the material used for heads produced by the </w:t>
      </w:r>
      <w:proofErr w:type="spellStart"/>
      <w:r>
        <w:rPr>
          <w:rFonts w:ascii="Arial" w:hAnsi="Arial" w:cs="Arial"/>
        </w:rPr>
        <w:t>Nok</w:t>
      </w:r>
      <w:proofErr w:type="spellEnd"/>
      <w:r>
        <w:rPr>
          <w:rFonts w:ascii="Arial" w:hAnsi="Arial" w:cs="Arial"/>
        </w:rPr>
        <w:t xml:space="preserve"> peoples of central and north Nigeria. Nigeria was also the home of the Yoruba, one of the most prolific tribes in African art.</w:t>
      </w:r>
      <w:r>
        <w:rPr>
          <w:rFonts w:ascii="Arial" w:hAnsi="Arial" w:cs="Arial"/>
        </w:rPr>
        <w:br/>
      </w:r>
      <w:r>
        <w:rPr>
          <w:rFonts w:ascii="Arial" w:hAnsi="Arial" w:cs="Arial"/>
          <w:noProof/>
        </w:rPr>
        <w:drawing>
          <wp:inline distT="0" distB="0" distL="0" distR="0">
            <wp:extent cx="6985" cy="6985"/>
            <wp:effectExtent l="0" t="0" r="0" b="0"/>
            <wp:docPr id="4" name="Picture 4" descr="http://www.artchive.com/artchive/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chive.com/artchive/dot_clear.gif"/>
                    <pic:cNvPicPr>
                      <a:picLocks noChangeAspect="1" noChangeArrowheads="1"/>
                    </pic:cNvPicPr>
                  </pic:nvPicPr>
                  <pic:blipFill>
                    <a:blip r:embed="rId136"/>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Arial" w:hAnsi="Arial" w:cs="Arial"/>
        </w:rPr>
        <w:t>"In the 19th and 20th centuries, African art was 'discovered' by Western colonizers and embraced by modernist artists for its lack of pretension and exciting formal qualities. With the Westernization of much African society, 'traditional' art has become commercialized and sold as souvenirs, while from the 1920s, the growth of African art colleges in more modernized sections of Africa has led a number of African artists to adopt western influences in their work."</w:t>
      </w:r>
      <w:r>
        <w:rPr>
          <w:rFonts w:ascii="Arial" w:hAnsi="Arial" w:cs="Arial"/>
        </w:rPr>
        <w:br/>
      </w:r>
      <w:r>
        <w:rPr>
          <w:rFonts w:ascii="Arial" w:hAnsi="Arial" w:cs="Arial"/>
          <w:noProof/>
        </w:rPr>
        <w:drawing>
          <wp:inline distT="0" distB="0" distL="0" distR="0">
            <wp:extent cx="6985" cy="6985"/>
            <wp:effectExtent l="0" t="0" r="0" b="0"/>
            <wp:docPr id="5" name="Picture 5" descr="http://www.artchive.com/artchive/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chive.com/artchive/dot_clear.gif"/>
                    <pic:cNvPicPr>
                      <a:picLocks noChangeAspect="1" noChangeArrowheads="1"/>
                    </pic:cNvPicPr>
                  </pic:nvPicPr>
                  <pic:blipFill>
                    <a:blip r:embed="rId136"/>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Arial" w:hAnsi="Arial" w:cs="Arial"/>
        </w:rPr>
        <w:br/>
      </w:r>
      <w:r>
        <w:rPr>
          <w:rFonts w:ascii="Arial" w:hAnsi="Arial" w:cs="Arial"/>
          <w:sz w:val="20"/>
          <w:szCs w:val="20"/>
        </w:rPr>
        <w:t xml:space="preserve">- From </w:t>
      </w:r>
      <w:hyperlink r:id="rId137" w:history="1">
        <w:proofErr w:type="gramStart"/>
        <w:r>
          <w:rPr>
            <w:rStyle w:val="Hyperlink"/>
            <w:sz w:val="20"/>
            <w:szCs w:val="20"/>
          </w:rPr>
          <w:t>The</w:t>
        </w:r>
        <w:proofErr w:type="gramEnd"/>
        <w:r>
          <w:rPr>
            <w:rStyle w:val="Hyperlink"/>
            <w:sz w:val="20"/>
            <w:szCs w:val="20"/>
          </w:rPr>
          <w:t xml:space="preserve"> Bulfinch Guide to Art History</w:t>
        </w:r>
      </w:hyperlink>
      <w:r>
        <w:rPr>
          <w:rFonts w:ascii="Arial" w:hAnsi="Arial" w:cs="Arial"/>
          <w:noProof/>
          <w:sz w:val="20"/>
          <w:szCs w:val="20"/>
        </w:rPr>
        <w:drawing>
          <wp:inline distT="0" distB="0" distL="0" distR="0">
            <wp:extent cx="6985" cy="6985"/>
            <wp:effectExtent l="0" t="0" r="0" b="0"/>
            <wp:docPr id="6" name="Picture 6" descr="http://www.assoc-amazon.com/e/ir?t=texasnetmuseumof&amp;l=as2&amp;o=1&amp;a=08212213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m/e/ir?t=texasnetmuseumof&amp;l=as2&amp;o=1&amp;a=082122137X"/>
                    <pic:cNvPicPr>
                      <a:picLocks noChangeAspect="1" noChangeArrowheads="1"/>
                    </pic:cNvPicPr>
                  </pic:nvPicPr>
                  <pic:blipFill>
                    <a:blip r:embed="rId138"/>
                    <a:srcRect/>
                    <a:stretch>
                      <a:fillRect/>
                    </a:stretch>
                  </pic:blipFill>
                  <pic:spPr bwMode="auto">
                    <a:xfrm>
                      <a:off x="0" y="0"/>
                      <a:ext cx="6985" cy="6985"/>
                    </a:xfrm>
                    <a:prstGeom prst="rect">
                      <a:avLst/>
                    </a:prstGeom>
                    <a:noFill/>
                    <a:ln w="9525">
                      <a:noFill/>
                      <a:miter lim="800000"/>
                      <a:headEnd/>
                      <a:tailEnd/>
                    </a:ln>
                  </pic:spPr>
                </pic:pic>
              </a:graphicData>
            </a:graphic>
          </wp:inline>
        </w:drawing>
      </w:r>
      <w:r>
        <w:rPr>
          <w:rFonts w:ascii="Arial" w:hAnsi="Arial" w:cs="Arial"/>
          <w:sz w:val="20"/>
          <w:szCs w:val="20"/>
        </w:rPr>
        <w:t xml:space="preserve"> </w:t>
      </w:r>
      <w:bookmarkStart w:id="4" w:name="images"/>
      <w:bookmarkEnd w:id="4"/>
    </w:p>
    <w:p w:rsidR="004B0EF1" w:rsidRDefault="004B0EF1" w:rsidP="004B0EF1">
      <w:pPr>
        <w:pStyle w:val="Heading3"/>
        <w:rPr>
          <w:rFonts w:ascii="Arial" w:hAnsi="Arial" w:cs="Arial"/>
        </w:rPr>
      </w:pPr>
      <w:r>
        <w:rPr>
          <w:rFonts w:ascii="Arial" w:hAnsi="Arial" w:cs="Arial"/>
        </w:rPr>
        <w:t>African Art Images</w:t>
      </w:r>
    </w:p>
    <w:p w:rsidR="004B0EF1" w:rsidRDefault="004B0EF1" w:rsidP="004B0EF1">
      <w:pPr>
        <w:pStyle w:val="NormalWeb"/>
      </w:pPr>
      <w:hyperlink r:id="rId139" w:history="1">
        <w:r>
          <w:rPr>
            <w:rStyle w:val="Hyperlink"/>
          </w:rPr>
          <w:t>Mask with Horns</w:t>
        </w:r>
      </w:hyperlink>
      <w:r>
        <w:t xml:space="preserve">   </w:t>
      </w:r>
      <w:hyperlink r:id="rId140" w:history="1">
        <w:r>
          <w:rPr>
            <w:rStyle w:val="Hyperlink"/>
          </w:rPr>
          <w:t>FANG: Mask</w:t>
        </w:r>
      </w:hyperlink>
      <w:r>
        <w:t xml:space="preserve">   </w:t>
      </w:r>
      <w:hyperlink r:id="rId141" w:history="1">
        <w:r>
          <w:rPr>
            <w:rStyle w:val="Hyperlink"/>
          </w:rPr>
          <w:t>YOMBE: Fetish</w:t>
        </w:r>
      </w:hyperlink>
      <w:r>
        <w:t xml:space="preserve">  </w:t>
      </w:r>
      <w:hyperlink r:id="rId142" w:history="1">
        <w:r>
          <w:rPr>
            <w:rStyle w:val="Hyperlink"/>
          </w:rPr>
          <w:t>JENNE: Woman and Child</w:t>
        </w:r>
      </w:hyperlink>
      <w:r>
        <w:t xml:space="preserve">  </w:t>
      </w:r>
      <w:hyperlink r:id="rId143" w:history="1">
        <w:proofErr w:type="spellStart"/>
        <w:r>
          <w:rPr>
            <w:rStyle w:val="Hyperlink"/>
          </w:rPr>
          <w:t>Kifwebe</w:t>
        </w:r>
        <w:proofErr w:type="spellEnd"/>
        <w:r>
          <w:rPr>
            <w:rStyle w:val="Hyperlink"/>
          </w:rPr>
          <w:t xml:space="preserve"> Mask</w:t>
        </w:r>
      </w:hyperlink>
      <w:r>
        <w:t xml:space="preserve">   </w:t>
      </w:r>
    </w:p>
    <w:p w:rsidR="004B0EF1" w:rsidRDefault="004B0EF1" w:rsidP="004B0EF1">
      <w:pPr>
        <w:pStyle w:val="NormalWeb"/>
      </w:pPr>
      <w:hyperlink r:id="rId144" w:history="1">
        <w:r>
          <w:rPr>
            <w:rStyle w:val="Hyperlink"/>
          </w:rPr>
          <w:t>KONO: Mask</w:t>
        </w:r>
      </w:hyperlink>
      <w:r>
        <w:t xml:space="preserve">  </w:t>
      </w:r>
      <w:hyperlink r:id="rId145" w:history="1">
        <w:r>
          <w:rPr>
            <w:rStyle w:val="Hyperlink"/>
          </w:rPr>
          <w:t>Reliquary Figure</w:t>
        </w:r>
      </w:hyperlink>
      <w:r>
        <w:t xml:space="preserve">  </w:t>
      </w:r>
      <w:hyperlink r:id="rId146" w:history="1">
        <w:r>
          <w:rPr>
            <w:rStyle w:val="Hyperlink"/>
          </w:rPr>
          <w:t>Rhythm Pounder</w:t>
        </w:r>
      </w:hyperlink>
      <w:r>
        <w:t xml:space="preserve">  </w:t>
      </w:r>
      <w:hyperlink r:id="rId147" w:history="1">
        <w:r>
          <w:rPr>
            <w:rStyle w:val="Hyperlink"/>
          </w:rPr>
          <w:t>SONGYE: Figure</w:t>
        </w:r>
      </w:hyperlink>
      <w:r>
        <w:t xml:space="preserve">  </w:t>
      </w:r>
      <w:hyperlink r:id="rId148" w:history="1">
        <w:r>
          <w:rPr>
            <w:rStyle w:val="Hyperlink"/>
          </w:rPr>
          <w:t>SUSU: Mask</w:t>
        </w:r>
      </w:hyperlink>
      <w:r>
        <w:t xml:space="preserve">   </w:t>
      </w:r>
      <w:hyperlink r:id="rId149" w:history="1">
        <w:r>
          <w:rPr>
            <w:rStyle w:val="Hyperlink"/>
          </w:rPr>
          <w:t>TUSYAN: Mask</w:t>
        </w:r>
      </w:hyperlink>
      <w:r>
        <w:t xml:space="preserve"> </w:t>
      </w:r>
    </w:p>
    <w:p w:rsidR="004B0EF1" w:rsidRDefault="004B0EF1" w:rsidP="004B0EF1">
      <w:pPr>
        <w:pStyle w:val="NormalWeb"/>
      </w:pPr>
      <w:hyperlink r:id="rId150" w:history="1">
        <w:r>
          <w:rPr>
            <w:rStyle w:val="Hyperlink"/>
          </w:rPr>
          <w:t>YOMBE: Fetish Figure</w:t>
        </w:r>
      </w:hyperlink>
      <w:r>
        <w:t xml:space="preserve">   </w:t>
      </w:r>
      <w:hyperlink r:id="rId151" w:history="1">
        <w:r>
          <w:rPr>
            <w:rStyle w:val="Hyperlink"/>
          </w:rPr>
          <w:t>ZIMBA: Mask</w:t>
        </w:r>
      </w:hyperlink>
      <w:r>
        <w:t xml:space="preserve"> </w:t>
      </w:r>
    </w:p>
    <w:p w:rsidR="00257CB9" w:rsidRDefault="004B0EF1" w:rsidP="004B0EF1">
      <w:r>
        <w:rPr>
          <w:rFonts w:ascii="Arial" w:hAnsi="Arial" w:cs="Arial"/>
          <w:noProof/>
        </w:rPr>
        <w:drawing>
          <wp:inline distT="0" distB="0" distL="0" distR="0">
            <wp:extent cx="6985" cy="6985"/>
            <wp:effectExtent l="0" t="0" r="0" b="0"/>
            <wp:docPr id="17" name="Picture 17" descr="http://www.artchive.com/artchive/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tchive.com/artchive/dot_clear.gif"/>
                    <pic:cNvPicPr>
                      <a:picLocks noChangeAspect="1" noChangeArrowheads="1"/>
                    </pic:cNvPicPr>
                  </pic:nvPicPr>
                  <pic:blipFill>
                    <a:blip r:embed="rId136"/>
                    <a:srcRect/>
                    <a:stretch>
                      <a:fillRect/>
                    </a:stretch>
                  </pic:blipFill>
                  <pic:spPr bwMode="auto">
                    <a:xfrm>
                      <a:off x="0" y="0"/>
                      <a:ext cx="6985" cy="6985"/>
                    </a:xfrm>
                    <a:prstGeom prst="rect">
                      <a:avLst/>
                    </a:prstGeom>
                    <a:noFill/>
                    <a:ln w="9525">
                      <a:noFill/>
                      <a:miter lim="800000"/>
                      <a:headEnd/>
                      <a:tailEnd/>
                    </a:ln>
                  </pic:spPr>
                </pic:pic>
              </a:graphicData>
            </a:graphic>
          </wp:inline>
        </w:drawing>
      </w:r>
    </w:p>
    <w:sectPr w:rsidR="00257CB9"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F96"/>
    <w:multiLevelType w:val="multilevel"/>
    <w:tmpl w:val="64FA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0C0D"/>
    <w:multiLevelType w:val="multilevel"/>
    <w:tmpl w:val="11C0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8642C"/>
    <w:multiLevelType w:val="multilevel"/>
    <w:tmpl w:val="6E9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07B48"/>
    <w:multiLevelType w:val="multilevel"/>
    <w:tmpl w:val="7054C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3238B"/>
    <w:multiLevelType w:val="hybridMultilevel"/>
    <w:tmpl w:val="A92E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21D18"/>
    <w:multiLevelType w:val="multilevel"/>
    <w:tmpl w:val="CA9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E1315"/>
    <w:multiLevelType w:val="multilevel"/>
    <w:tmpl w:val="750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977C3"/>
    <w:multiLevelType w:val="multilevel"/>
    <w:tmpl w:val="7590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E796D"/>
    <w:multiLevelType w:val="multilevel"/>
    <w:tmpl w:val="441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43609"/>
    <w:multiLevelType w:val="multilevel"/>
    <w:tmpl w:val="59B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C5560"/>
    <w:multiLevelType w:val="multilevel"/>
    <w:tmpl w:val="FAD8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4664BB"/>
    <w:multiLevelType w:val="multilevel"/>
    <w:tmpl w:val="3C6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76E14"/>
    <w:multiLevelType w:val="multilevel"/>
    <w:tmpl w:val="95E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C1419"/>
    <w:multiLevelType w:val="multilevel"/>
    <w:tmpl w:val="66C8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C075F"/>
    <w:multiLevelType w:val="multilevel"/>
    <w:tmpl w:val="FCD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26ABA"/>
    <w:multiLevelType w:val="multilevel"/>
    <w:tmpl w:val="60A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5"/>
  </w:num>
  <w:num w:numId="4">
    <w:abstractNumId w:val="6"/>
  </w:num>
  <w:num w:numId="5">
    <w:abstractNumId w:val="13"/>
  </w:num>
  <w:num w:numId="6">
    <w:abstractNumId w:val="9"/>
  </w:num>
  <w:num w:numId="7">
    <w:abstractNumId w:val="1"/>
  </w:num>
  <w:num w:numId="8">
    <w:abstractNumId w:val="2"/>
  </w:num>
  <w:num w:numId="9">
    <w:abstractNumId w:val="10"/>
  </w:num>
  <w:num w:numId="10">
    <w:abstractNumId w:val="8"/>
  </w:num>
  <w:num w:numId="11">
    <w:abstractNumId w:val="0"/>
  </w:num>
  <w:num w:numId="12">
    <w:abstractNumId w:val="7"/>
  </w:num>
  <w:num w:numId="13">
    <w:abstractNumId w:val="14"/>
  </w:num>
  <w:num w:numId="14">
    <w:abstractNumId w:val="11"/>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0EF1"/>
    <w:rsid w:val="00024B54"/>
    <w:rsid w:val="00057A66"/>
    <w:rsid w:val="000712D4"/>
    <w:rsid w:val="00083D0F"/>
    <w:rsid w:val="000D11B5"/>
    <w:rsid w:val="000D446C"/>
    <w:rsid w:val="000D5191"/>
    <w:rsid w:val="000E2F70"/>
    <w:rsid w:val="000E7A41"/>
    <w:rsid w:val="000F0E10"/>
    <w:rsid w:val="00106C9A"/>
    <w:rsid w:val="00121344"/>
    <w:rsid w:val="001266FF"/>
    <w:rsid w:val="00162C34"/>
    <w:rsid w:val="001772A9"/>
    <w:rsid w:val="0018095E"/>
    <w:rsid w:val="00182197"/>
    <w:rsid w:val="001828A7"/>
    <w:rsid w:val="001A216B"/>
    <w:rsid w:val="001A7435"/>
    <w:rsid w:val="001B0B12"/>
    <w:rsid w:val="001B5C27"/>
    <w:rsid w:val="001C17F1"/>
    <w:rsid w:val="001C5B4E"/>
    <w:rsid w:val="001C76D3"/>
    <w:rsid w:val="001D1434"/>
    <w:rsid w:val="001F01F4"/>
    <w:rsid w:val="00212DEC"/>
    <w:rsid w:val="00227EA6"/>
    <w:rsid w:val="0023589E"/>
    <w:rsid w:val="00245A36"/>
    <w:rsid w:val="00257CB9"/>
    <w:rsid w:val="002723C4"/>
    <w:rsid w:val="00293EB3"/>
    <w:rsid w:val="002A237E"/>
    <w:rsid w:val="002A2C19"/>
    <w:rsid w:val="002B266A"/>
    <w:rsid w:val="002B42E3"/>
    <w:rsid w:val="002C29F0"/>
    <w:rsid w:val="002D4EA4"/>
    <w:rsid w:val="00323B32"/>
    <w:rsid w:val="00326646"/>
    <w:rsid w:val="003315EC"/>
    <w:rsid w:val="00334C2A"/>
    <w:rsid w:val="00350A88"/>
    <w:rsid w:val="003574FC"/>
    <w:rsid w:val="003867A6"/>
    <w:rsid w:val="00393270"/>
    <w:rsid w:val="00397DC8"/>
    <w:rsid w:val="003A03E6"/>
    <w:rsid w:val="003C2D4F"/>
    <w:rsid w:val="003F64F6"/>
    <w:rsid w:val="00401CA8"/>
    <w:rsid w:val="00431108"/>
    <w:rsid w:val="0044234D"/>
    <w:rsid w:val="00466FF7"/>
    <w:rsid w:val="004723E7"/>
    <w:rsid w:val="004820D3"/>
    <w:rsid w:val="00482D30"/>
    <w:rsid w:val="004A4266"/>
    <w:rsid w:val="004A64FA"/>
    <w:rsid w:val="004B0EF1"/>
    <w:rsid w:val="004C3EC5"/>
    <w:rsid w:val="004D1058"/>
    <w:rsid w:val="00502535"/>
    <w:rsid w:val="00506578"/>
    <w:rsid w:val="00532F8A"/>
    <w:rsid w:val="00541A4F"/>
    <w:rsid w:val="00541FC4"/>
    <w:rsid w:val="00545528"/>
    <w:rsid w:val="0056267B"/>
    <w:rsid w:val="00563E08"/>
    <w:rsid w:val="005709B6"/>
    <w:rsid w:val="00575A70"/>
    <w:rsid w:val="005A0D73"/>
    <w:rsid w:val="005C2368"/>
    <w:rsid w:val="005C46B0"/>
    <w:rsid w:val="005D53D7"/>
    <w:rsid w:val="005D7C6C"/>
    <w:rsid w:val="005E0D5A"/>
    <w:rsid w:val="006021A6"/>
    <w:rsid w:val="00616EBD"/>
    <w:rsid w:val="00637EFA"/>
    <w:rsid w:val="00654F85"/>
    <w:rsid w:val="00661C5E"/>
    <w:rsid w:val="006A2C22"/>
    <w:rsid w:val="006A6209"/>
    <w:rsid w:val="006B25CC"/>
    <w:rsid w:val="006C40DF"/>
    <w:rsid w:val="006D01EA"/>
    <w:rsid w:val="006D41D5"/>
    <w:rsid w:val="006D4437"/>
    <w:rsid w:val="006E1206"/>
    <w:rsid w:val="006E6676"/>
    <w:rsid w:val="006E6AF7"/>
    <w:rsid w:val="00724F2C"/>
    <w:rsid w:val="00732FF1"/>
    <w:rsid w:val="007419A4"/>
    <w:rsid w:val="0075219F"/>
    <w:rsid w:val="007578FB"/>
    <w:rsid w:val="00761D9C"/>
    <w:rsid w:val="00762203"/>
    <w:rsid w:val="00784651"/>
    <w:rsid w:val="007A5B7D"/>
    <w:rsid w:val="007B43E0"/>
    <w:rsid w:val="007C3130"/>
    <w:rsid w:val="007C6677"/>
    <w:rsid w:val="007D313B"/>
    <w:rsid w:val="0080113F"/>
    <w:rsid w:val="008378DD"/>
    <w:rsid w:val="00837D83"/>
    <w:rsid w:val="00846929"/>
    <w:rsid w:val="00847EE2"/>
    <w:rsid w:val="008635F8"/>
    <w:rsid w:val="008A50B8"/>
    <w:rsid w:val="008A6C34"/>
    <w:rsid w:val="008B1FF3"/>
    <w:rsid w:val="008C47AD"/>
    <w:rsid w:val="008C4E74"/>
    <w:rsid w:val="008E5AFF"/>
    <w:rsid w:val="00904EB9"/>
    <w:rsid w:val="00905FA0"/>
    <w:rsid w:val="00912D9C"/>
    <w:rsid w:val="009132F7"/>
    <w:rsid w:val="00917A75"/>
    <w:rsid w:val="00932418"/>
    <w:rsid w:val="0094158B"/>
    <w:rsid w:val="009421DB"/>
    <w:rsid w:val="009609AE"/>
    <w:rsid w:val="00983A46"/>
    <w:rsid w:val="00985BBB"/>
    <w:rsid w:val="00986CCD"/>
    <w:rsid w:val="00987698"/>
    <w:rsid w:val="00992A6E"/>
    <w:rsid w:val="009C5C12"/>
    <w:rsid w:val="009D4324"/>
    <w:rsid w:val="009E1EFC"/>
    <w:rsid w:val="009E5728"/>
    <w:rsid w:val="00A124E1"/>
    <w:rsid w:val="00A13897"/>
    <w:rsid w:val="00A21741"/>
    <w:rsid w:val="00A30C4B"/>
    <w:rsid w:val="00A3375B"/>
    <w:rsid w:val="00A349C3"/>
    <w:rsid w:val="00A43AD9"/>
    <w:rsid w:val="00A46A34"/>
    <w:rsid w:val="00A50EF0"/>
    <w:rsid w:val="00A571B3"/>
    <w:rsid w:val="00A73443"/>
    <w:rsid w:val="00A76427"/>
    <w:rsid w:val="00A92D6C"/>
    <w:rsid w:val="00A94901"/>
    <w:rsid w:val="00AA0D81"/>
    <w:rsid w:val="00AA309C"/>
    <w:rsid w:val="00AC6D72"/>
    <w:rsid w:val="00AD0B84"/>
    <w:rsid w:val="00B24FDE"/>
    <w:rsid w:val="00B70172"/>
    <w:rsid w:val="00B71C57"/>
    <w:rsid w:val="00B776C4"/>
    <w:rsid w:val="00B81FCF"/>
    <w:rsid w:val="00B865A0"/>
    <w:rsid w:val="00B94FEC"/>
    <w:rsid w:val="00BB52B1"/>
    <w:rsid w:val="00BC7D36"/>
    <w:rsid w:val="00BE0391"/>
    <w:rsid w:val="00BE6EE8"/>
    <w:rsid w:val="00BF6C5B"/>
    <w:rsid w:val="00C14036"/>
    <w:rsid w:val="00C31ECA"/>
    <w:rsid w:val="00C363FF"/>
    <w:rsid w:val="00C3655A"/>
    <w:rsid w:val="00C50A54"/>
    <w:rsid w:val="00C625AA"/>
    <w:rsid w:val="00C6610E"/>
    <w:rsid w:val="00C779E2"/>
    <w:rsid w:val="00C81531"/>
    <w:rsid w:val="00C931FF"/>
    <w:rsid w:val="00CA408F"/>
    <w:rsid w:val="00CB638E"/>
    <w:rsid w:val="00CB671D"/>
    <w:rsid w:val="00D14820"/>
    <w:rsid w:val="00D1504C"/>
    <w:rsid w:val="00D17C98"/>
    <w:rsid w:val="00D37FBA"/>
    <w:rsid w:val="00D45312"/>
    <w:rsid w:val="00D46549"/>
    <w:rsid w:val="00D54A24"/>
    <w:rsid w:val="00D845E7"/>
    <w:rsid w:val="00D86BE3"/>
    <w:rsid w:val="00DB0E06"/>
    <w:rsid w:val="00DC535C"/>
    <w:rsid w:val="00DE55F6"/>
    <w:rsid w:val="00DE5C89"/>
    <w:rsid w:val="00E263A1"/>
    <w:rsid w:val="00E32F14"/>
    <w:rsid w:val="00E3393D"/>
    <w:rsid w:val="00E40519"/>
    <w:rsid w:val="00E65C31"/>
    <w:rsid w:val="00E7535A"/>
    <w:rsid w:val="00EC2DCA"/>
    <w:rsid w:val="00EE6B8A"/>
    <w:rsid w:val="00F13932"/>
    <w:rsid w:val="00F17502"/>
    <w:rsid w:val="00F3004B"/>
    <w:rsid w:val="00F4023A"/>
    <w:rsid w:val="00F947C6"/>
    <w:rsid w:val="00FA4206"/>
    <w:rsid w:val="00FC2617"/>
    <w:rsid w:val="00FC3B54"/>
    <w:rsid w:val="00FD598E"/>
    <w:rsid w:val="00FE79C5"/>
    <w:rsid w:val="00FF0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F0"/>
  </w:style>
  <w:style w:type="paragraph" w:styleId="Heading2">
    <w:name w:val="heading 2"/>
    <w:basedOn w:val="Normal"/>
    <w:link w:val="Heading2Char"/>
    <w:uiPriority w:val="9"/>
    <w:qFormat/>
    <w:rsid w:val="004B0EF1"/>
    <w:pPr>
      <w:spacing w:before="100" w:beforeAutospacing="1" w:after="100" w:afterAutospacing="1" w:line="240" w:lineRule="auto"/>
      <w:outlineLvl w:val="1"/>
    </w:pPr>
    <w:rPr>
      <w:rFonts w:ascii="Arial" w:eastAsia="Times New Roman" w:hAnsi="Arial" w:cs="Arial"/>
      <w:b/>
      <w:bCs/>
      <w:color w:val="000000"/>
      <w:sz w:val="32"/>
      <w:szCs w:val="32"/>
    </w:rPr>
  </w:style>
  <w:style w:type="paragraph" w:styleId="Heading3">
    <w:name w:val="heading 3"/>
    <w:basedOn w:val="Normal"/>
    <w:next w:val="Normal"/>
    <w:link w:val="Heading3Char"/>
    <w:uiPriority w:val="9"/>
    <w:semiHidden/>
    <w:unhideWhenUsed/>
    <w:qFormat/>
    <w:rsid w:val="004B0E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1F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EF1"/>
    <w:rPr>
      <w:rFonts w:ascii="Arial" w:eastAsia="Times New Roman" w:hAnsi="Arial" w:cs="Arial"/>
      <w:b/>
      <w:bCs/>
      <w:color w:val="000000"/>
      <w:sz w:val="32"/>
      <w:szCs w:val="32"/>
    </w:rPr>
  </w:style>
  <w:style w:type="paragraph" w:styleId="NormalWeb">
    <w:name w:val="Normal (Web)"/>
    <w:basedOn w:val="Normal"/>
    <w:uiPriority w:val="99"/>
    <w:unhideWhenUsed/>
    <w:rsid w:val="004B0EF1"/>
    <w:pPr>
      <w:spacing w:before="100" w:beforeAutospacing="1" w:after="100" w:afterAutospacing="1" w:line="240" w:lineRule="auto"/>
    </w:pPr>
    <w:rPr>
      <w:rFonts w:ascii="Arial" w:eastAsia="Times New Roman" w:hAnsi="Arial" w:cs="Arial"/>
      <w:color w:val="000000"/>
      <w:sz w:val="20"/>
      <w:szCs w:val="20"/>
    </w:rPr>
  </w:style>
  <w:style w:type="character" w:customStyle="1" w:styleId="Heading3Char">
    <w:name w:val="Heading 3 Char"/>
    <w:basedOn w:val="DefaultParagraphFont"/>
    <w:link w:val="Heading3"/>
    <w:uiPriority w:val="9"/>
    <w:semiHidden/>
    <w:rsid w:val="004B0EF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B0EF1"/>
    <w:rPr>
      <w:color w:val="0000FF"/>
      <w:u w:val="single"/>
    </w:rPr>
  </w:style>
  <w:style w:type="paragraph" w:styleId="BalloonText">
    <w:name w:val="Balloon Text"/>
    <w:basedOn w:val="Normal"/>
    <w:link w:val="BalloonTextChar"/>
    <w:uiPriority w:val="99"/>
    <w:semiHidden/>
    <w:unhideWhenUsed/>
    <w:rsid w:val="004B0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F1"/>
    <w:rPr>
      <w:rFonts w:ascii="Tahoma" w:hAnsi="Tahoma" w:cs="Tahoma"/>
      <w:sz w:val="16"/>
      <w:szCs w:val="16"/>
    </w:rPr>
  </w:style>
  <w:style w:type="character" w:customStyle="1" w:styleId="Heading4Char">
    <w:name w:val="Heading 4 Char"/>
    <w:basedOn w:val="DefaultParagraphFont"/>
    <w:link w:val="Heading4"/>
    <w:uiPriority w:val="9"/>
    <w:semiHidden/>
    <w:rsid w:val="00541FC4"/>
    <w:rPr>
      <w:rFonts w:asciiTheme="majorHAnsi" w:eastAsiaTheme="majorEastAsia" w:hAnsiTheme="majorHAnsi" w:cstheme="majorBidi"/>
      <w:b/>
      <w:bCs/>
      <w:i/>
      <w:iCs/>
      <w:color w:val="4F81BD" w:themeColor="accent1"/>
    </w:rPr>
  </w:style>
  <w:style w:type="character" w:customStyle="1" w:styleId="toctoggle">
    <w:name w:val="toctoggle"/>
    <w:basedOn w:val="DefaultParagraphFont"/>
    <w:rsid w:val="00541FC4"/>
  </w:style>
  <w:style w:type="character" w:customStyle="1" w:styleId="tocnumber2">
    <w:name w:val="tocnumber2"/>
    <w:basedOn w:val="DefaultParagraphFont"/>
    <w:rsid w:val="00541FC4"/>
  </w:style>
  <w:style w:type="character" w:customStyle="1" w:styleId="toctext">
    <w:name w:val="toctext"/>
    <w:basedOn w:val="DefaultParagraphFont"/>
    <w:rsid w:val="00541FC4"/>
  </w:style>
  <w:style w:type="character" w:customStyle="1" w:styleId="editsection">
    <w:name w:val="editsection"/>
    <w:basedOn w:val="DefaultParagraphFont"/>
    <w:rsid w:val="00541FC4"/>
  </w:style>
  <w:style w:type="character" w:customStyle="1" w:styleId="mw-headline">
    <w:name w:val="mw-headline"/>
    <w:basedOn w:val="DefaultParagraphFont"/>
    <w:rsid w:val="00541FC4"/>
  </w:style>
  <w:style w:type="character" w:customStyle="1" w:styleId="noprint">
    <w:name w:val="noprint"/>
    <w:basedOn w:val="DefaultParagraphFont"/>
    <w:rsid w:val="00541FC4"/>
  </w:style>
  <w:style w:type="paragraph" w:styleId="ListParagraph">
    <w:name w:val="List Paragraph"/>
    <w:basedOn w:val="Normal"/>
    <w:uiPriority w:val="34"/>
    <w:qFormat/>
    <w:rsid w:val="006D01EA"/>
    <w:pPr>
      <w:ind w:left="720"/>
      <w:contextualSpacing/>
    </w:pPr>
  </w:style>
</w:styles>
</file>

<file path=word/webSettings.xml><?xml version="1.0" encoding="utf-8"?>
<w:webSettings xmlns:r="http://schemas.openxmlformats.org/officeDocument/2006/relationships" xmlns:w="http://schemas.openxmlformats.org/wordprocessingml/2006/main">
  <w:divs>
    <w:div w:id="21173990">
      <w:bodyDiv w:val="1"/>
      <w:marLeft w:val="0"/>
      <w:marRight w:val="0"/>
      <w:marTop w:val="0"/>
      <w:marBottom w:val="0"/>
      <w:divBdr>
        <w:top w:val="none" w:sz="0" w:space="0" w:color="auto"/>
        <w:left w:val="none" w:sz="0" w:space="0" w:color="auto"/>
        <w:bottom w:val="none" w:sz="0" w:space="0" w:color="auto"/>
        <w:right w:val="none" w:sz="0" w:space="0" w:color="auto"/>
      </w:divBdr>
    </w:div>
    <w:div w:id="90901601">
      <w:bodyDiv w:val="1"/>
      <w:marLeft w:val="0"/>
      <w:marRight w:val="0"/>
      <w:marTop w:val="0"/>
      <w:marBottom w:val="0"/>
      <w:divBdr>
        <w:top w:val="none" w:sz="0" w:space="0" w:color="auto"/>
        <w:left w:val="none" w:sz="0" w:space="0" w:color="auto"/>
        <w:bottom w:val="none" w:sz="0" w:space="0" w:color="auto"/>
        <w:right w:val="none" w:sz="0" w:space="0" w:color="auto"/>
      </w:divBdr>
    </w:div>
    <w:div w:id="217203685">
      <w:bodyDiv w:val="1"/>
      <w:marLeft w:val="0"/>
      <w:marRight w:val="0"/>
      <w:marTop w:val="0"/>
      <w:marBottom w:val="0"/>
      <w:divBdr>
        <w:top w:val="none" w:sz="0" w:space="0" w:color="auto"/>
        <w:left w:val="none" w:sz="0" w:space="0" w:color="auto"/>
        <w:bottom w:val="none" w:sz="0" w:space="0" w:color="auto"/>
        <w:right w:val="none" w:sz="0" w:space="0" w:color="auto"/>
      </w:divBdr>
      <w:divsChild>
        <w:div w:id="400324026">
          <w:marLeft w:val="0"/>
          <w:marRight w:val="0"/>
          <w:marTop w:val="0"/>
          <w:marBottom w:val="0"/>
          <w:divBdr>
            <w:top w:val="none" w:sz="0" w:space="0" w:color="auto"/>
            <w:left w:val="none" w:sz="0" w:space="0" w:color="auto"/>
            <w:bottom w:val="none" w:sz="0" w:space="0" w:color="auto"/>
            <w:right w:val="none" w:sz="0" w:space="0" w:color="auto"/>
          </w:divBdr>
          <w:divsChild>
            <w:div w:id="171913503">
              <w:marLeft w:val="0"/>
              <w:marRight w:val="0"/>
              <w:marTop w:val="0"/>
              <w:marBottom w:val="0"/>
              <w:divBdr>
                <w:top w:val="none" w:sz="0" w:space="0" w:color="auto"/>
                <w:left w:val="none" w:sz="0" w:space="0" w:color="auto"/>
                <w:bottom w:val="none" w:sz="0" w:space="0" w:color="auto"/>
                <w:right w:val="none" w:sz="0" w:space="0" w:color="auto"/>
              </w:divBdr>
              <w:divsChild>
                <w:div w:id="916288450">
                  <w:marLeft w:val="0"/>
                  <w:marRight w:val="0"/>
                  <w:marTop w:val="0"/>
                  <w:marBottom w:val="0"/>
                  <w:divBdr>
                    <w:top w:val="none" w:sz="0" w:space="0" w:color="auto"/>
                    <w:left w:val="none" w:sz="0" w:space="0" w:color="auto"/>
                    <w:bottom w:val="none" w:sz="0" w:space="0" w:color="auto"/>
                    <w:right w:val="none" w:sz="0" w:space="0" w:color="auto"/>
                  </w:divBdr>
                </w:div>
                <w:div w:id="203913404">
                  <w:marLeft w:val="0"/>
                  <w:marRight w:val="0"/>
                  <w:marTop w:val="0"/>
                  <w:marBottom w:val="0"/>
                  <w:divBdr>
                    <w:top w:val="none" w:sz="0" w:space="0" w:color="auto"/>
                    <w:left w:val="none" w:sz="0" w:space="0" w:color="auto"/>
                    <w:bottom w:val="none" w:sz="0" w:space="0" w:color="auto"/>
                    <w:right w:val="none" w:sz="0" w:space="0" w:color="auto"/>
                  </w:divBdr>
                  <w:divsChild>
                    <w:div w:id="403334715">
                      <w:marLeft w:val="0"/>
                      <w:marRight w:val="0"/>
                      <w:marTop w:val="0"/>
                      <w:marBottom w:val="0"/>
                      <w:divBdr>
                        <w:top w:val="none" w:sz="0" w:space="0" w:color="auto"/>
                        <w:left w:val="none" w:sz="0" w:space="0" w:color="auto"/>
                        <w:bottom w:val="none" w:sz="0" w:space="0" w:color="auto"/>
                        <w:right w:val="none" w:sz="0" w:space="0" w:color="auto"/>
                      </w:divBdr>
                      <w:divsChild>
                        <w:div w:id="1395011204">
                          <w:marLeft w:val="0"/>
                          <w:marRight w:val="0"/>
                          <w:marTop w:val="0"/>
                          <w:marBottom w:val="0"/>
                          <w:divBdr>
                            <w:top w:val="none" w:sz="0" w:space="0" w:color="auto"/>
                            <w:left w:val="none" w:sz="0" w:space="0" w:color="auto"/>
                            <w:bottom w:val="none" w:sz="0" w:space="0" w:color="auto"/>
                            <w:right w:val="none" w:sz="0" w:space="0" w:color="auto"/>
                          </w:divBdr>
                          <w:divsChild>
                            <w:div w:id="221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7282">
                  <w:marLeft w:val="0"/>
                  <w:marRight w:val="0"/>
                  <w:marTop w:val="0"/>
                  <w:marBottom w:val="0"/>
                  <w:divBdr>
                    <w:top w:val="none" w:sz="0" w:space="0" w:color="auto"/>
                    <w:left w:val="none" w:sz="0" w:space="0" w:color="auto"/>
                    <w:bottom w:val="none" w:sz="0" w:space="0" w:color="auto"/>
                    <w:right w:val="none" w:sz="0" w:space="0" w:color="auto"/>
                  </w:divBdr>
                  <w:divsChild>
                    <w:div w:id="485518389">
                      <w:marLeft w:val="0"/>
                      <w:marRight w:val="0"/>
                      <w:marTop w:val="0"/>
                      <w:marBottom w:val="0"/>
                      <w:divBdr>
                        <w:top w:val="none" w:sz="0" w:space="0" w:color="auto"/>
                        <w:left w:val="none" w:sz="0" w:space="0" w:color="auto"/>
                        <w:bottom w:val="none" w:sz="0" w:space="0" w:color="auto"/>
                        <w:right w:val="none" w:sz="0" w:space="0" w:color="auto"/>
                      </w:divBdr>
                      <w:divsChild>
                        <w:div w:id="1494947772">
                          <w:marLeft w:val="0"/>
                          <w:marRight w:val="0"/>
                          <w:marTop w:val="0"/>
                          <w:marBottom w:val="0"/>
                          <w:divBdr>
                            <w:top w:val="none" w:sz="0" w:space="0" w:color="auto"/>
                            <w:left w:val="none" w:sz="0" w:space="0" w:color="auto"/>
                            <w:bottom w:val="none" w:sz="0" w:space="0" w:color="auto"/>
                            <w:right w:val="none" w:sz="0" w:space="0" w:color="auto"/>
                          </w:divBdr>
                          <w:divsChild>
                            <w:div w:id="1702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7600">
                  <w:marLeft w:val="0"/>
                  <w:marRight w:val="0"/>
                  <w:marTop w:val="0"/>
                  <w:marBottom w:val="0"/>
                  <w:divBdr>
                    <w:top w:val="none" w:sz="0" w:space="0" w:color="auto"/>
                    <w:left w:val="none" w:sz="0" w:space="0" w:color="auto"/>
                    <w:bottom w:val="none" w:sz="0" w:space="0" w:color="auto"/>
                    <w:right w:val="none" w:sz="0" w:space="0" w:color="auto"/>
                  </w:divBdr>
                  <w:divsChild>
                    <w:div w:id="1123959348">
                      <w:marLeft w:val="0"/>
                      <w:marRight w:val="0"/>
                      <w:marTop w:val="0"/>
                      <w:marBottom w:val="0"/>
                      <w:divBdr>
                        <w:top w:val="none" w:sz="0" w:space="0" w:color="auto"/>
                        <w:left w:val="none" w:sz="0" w:space="0" w:color="auto"/>
                        <w:bottom w:val="none" w:sz="0" w:space="0" w:color="auto"/>
                        <w:right w:val="none" w:sz="0" w:space="0" w:color="auto"/>
                      </w:divBdr>
                      <w:divsChild>
                        <w:div w:id="71243332">
                          <w:marLeft w:val="0"/>
                          <w:marRight w:val="0"/>
                          <w:marTop w:val="0"/>
                          <w:marBottom w:val="0"/>
                          <w:divBdr>
                            <w:top w:val="none" w:sz="0" w:space="0" w:color="auto"/>
                            <w:left w:val="none" w:sz="0" w:space="0" w:color="auto"/>
                            <w:bottom w:val="none" w:sz="0" w:space="0" w:color="auto"/>
                            <w:right w:val="none" w:sz="0" w:space="0" w:color="auto"/>
                          </w:divBdr>
                          <w:divsChild>
                            <w:div w:id="1280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1472">
                  <w:marLeft w:val="0"/>
                  <w:marRight w:val="0"/>
                  <w:marTop w:val="0"/>
                  <w:marBottom w:val="0"/>
                  <w:divBdr>
                    <w:top w:val="none" w:sz="0" w:space="0" w:color="auto"/>
                    <w:left w:val="none" w:sz="0" w:space="0" w:color="auto"/>
                    <w:bottom w:val="none" w:sz="0" w:space="0" w:color="auto"/>
                    <w:right w:val="none" w:sz="0" w:space="0" w:color="auto"/>
                  </w:divBdr>
                  <w:divsChild>
                    <w:div w:id="1085809145">
                      <w:marLeft w:val="0"/>
                      <w:marRight w:val="0"/>
                      <w:marTop w:val="0"/>
                      <w:marBottom w:val="0"/>
                      <w:divBdr>
                        <w:top w:val="none" w:sz="0" w:space="0" w:color="auto"/>
                        <w:left w:val="none" w:sz="0" w:space="0" w:color="auto"/>
                        <w:bottom w:val="none" w:sz="0" w:space="0" w:color="auto"/>
                        <w:right w:val="none" w:sz="0" w:space="0" w:color="auto"/>
                      </w:divBdr>
                      <w:divsChild>
                        <w:div w:id="152991397">
                          <w:marLeft w:val="0"/>
                          <w:marRight w:val="0"/>
                          <w:marTop w:val="365"/>
                          <w:marBottom w:val="365"/>
                          <w:divBdr>
                            <w:top w:val="none" w:sz="0" w:space="0" w:color="auto"/>
                            <w:left w:val="none" w:sz="0" w:space="0" w:color="auto"/>
                            <w:bottom w:val="none" w:sz="0" w:space="0" w:color="auto"/>
                            <w:right w:val="none" w:sz="0" w:space="0" w:color="auto"/>
                          </w:divBdr>
                        </w:div>
                      </w:divsChild>
                    </w:div>
                    <w:div w:id="1751542611">
                      <w:marLeft w:val="0"/>
                      <w:marRight w:val="0"/>
                      <w:marTop w:val="0"/>
                      <w:marBottom w:val="0"/>
                      <w:divBdr>
                        <w:top w:val="none" w:sz="0" w:space="0" w:color="auto"/>
                        <w:left w:val="none" w:sz="0" w:space="0" w:color="auto"/>
                        <w:bottom w:val="none" w:sz="0" w:space="0" w:color="auto"/>
                        <w:right w:val="none" w:sz="0" w:space="0" w:color="auto"/>
                      </w:divBdr>
                    </w:div>
                  </w:divsChild>
                </w:div>
                <w:div w:id="1286539656">
                  <w:marLeft w:val="0"/>
                  <w:marRight w:val="0"/>
                  <w:marTop w:val="0"/>
                  <w:marBottom w:val="0"/>
                  <w:divBdr>
                    <w:top w:val="none" w:sz="0" w:space="0" w:color="auto"/>
                    <w:left w:val="none" w:sz="0" w:space="0" w:color="auto"/>
                    <w:bottom w:val="none" w:sz="0" w:space="0" w:color="auto"/>
                    <w:right w:val="none" w:sz="0" w:space="0" w:color="auto"/>
                  </w:divBdr>
                  <w:divsChild>
                    <w:div w:id="311519357">
                      <w:marLeft w:val="0"/>
                      <w:marRight w:val="0"/>
                      <w:marTop w:val="0"/>
                      <w:marBottom w:val="0"/>
                      <w:divBdr>
                        <w:top w:val="none" w:sz="0" w:space="0" w:color="auto"/>
                        <w:left w:val="none" w:sz="0" w:space="0" w:color="auto"/>
                        <w:bottom w:val="none" w:sz="0" w:space="0" w:color="auto"/>
                        <w:right w:val="none" w:sz="0" w:space="0" w:color="auto"/>
                      </w:divBdr>
                      <w:divsChild>
                        <w:div w:id="168298283">
                          <w:marLeft w:val="0"/>
                          <w:marRight w:val="0"/>
                          <w:marTop w:val="333"/>
                          <w:marBottom w:val="333"/>
                          <w:divBdr>
                            <w:top w:val="none" w:sz="0" w:space="0" w:color="auto"/>
                            <w:left w:val="none" w:sz="0" w:space="0" w:color="auto"/>
                            <w:bottom w:val="none" w:sz="0" w:space="0" w:color="auto"/>
                            <w:right w:val="none" w:sz="0" w:space="0" w:color="auto"/>
                          </w:divBdr>
                        </w:div>
                      </w:divsChild>
                    </w:div>
                    <w:div w:id="491481905">
                      <w:marLeft w:val="0"/>
                      <w:marRight w:val="0"/>
                      <w:marTop w:val="0"/>
                      <w:marBottom w:val="0"/>
                      <w:divBdr>
                        <w:top w:val="none" w:sz="0" w:space="0" w:color="auto"/>
                        <w:left w:val="none" w:sz="0" w:space="0" w:color="auto"/>
                        <w:bottom w:val="none" w:sz="0" w:space="0" w:color="auto"/>
                        <w:right w:val="none" w:sz="0" w:space="0" w:color="auto"/>
                      </w:divBdr>
                    </w:div>
                  </w:divsChild>
                </w:div>
                <w:div w:id="2001350464">
                  <w:marLeft w:val="0"/>
                  <w:marRight w:val="0"/>
                  <w:marTop w:val="0"/>
                  <w:marBottom w:val="0"/>
                  <w:divBdr>
                    <w:top w:val="none" w:sz="0" w:space="0" w:color="auto"/>
                    <w:left w:val="none" w:sz="0" w:space="0" w:color="auto"/>
                    <w:bottom w:val="none" w:sz="0" w:space="0" w:color="auto"/>
                    <w:right w:val="none" w:sz="0" w:space="0" w:color="auto"/>
                  </w:divBdr>
                  <w:divsChild>
                    <w:div w:id="600915902">
                      <w:marLeft w:val="0"/>
                      <w:marRight w:val="0"/>
                      <w:marTop w:val="0"/>
                      <w:marBottom w:val="0"/>
                      <w:divBdr>
                        <w:top w:val="none" w:sz="0" w:space="0" w:color="auto"/>
                        <w:left w:val="none" w:sz="0" w:space="0" w:color="auto"/>
                        <w:bottom w:val="none" w:sz="0" w:space="0" w:color="auto"/>
                        <w:right w:val="none" w:sz="0" w:space="0" w:color="auto"/>
                      </w:divBdr>
                      <w:divsChild>
                        <w:div w:id="685719267">
                          <w:marLeft w:val="0"/>
                          <w:marRight w:val="0"/>
                          <w:marTop w:val="355"/>
                          <w:marBottom w:val="355"/>
                          <w:divBdr>
                            <w:top w:val="none" w:sz="0" w:space="0" w:color="auto"/>
                            <w:left w:val="none" w:sz="0" w:space="0" w:color="auto"/>
                            <w:bottom w:val="none" w:sz="0" w:space="0" w:color="auto"/>
                            <w:right w:val="none" w:sz="0" w:space="0" w:color="auto"/>
                          </w:divBdr>
                        </w:div>
                      </w:divsChild>
                    </w:div>
                    <w:div w:id="2027706210">
                      <w:marLeft w:val="0"/>
                      <w:marRight w:val="0"/>
                      <w:marTop w:val="0"/>
                      <w:marBottom w:val="0"/>
                      <w:divBdr>
                        <w:top w:val="none" w:sz="0" w:space="0" w:color="auto"/>
                        <w:left w:val="none" w:sz="0" w:space="0" w:color="auto"/>
                        <w:bottom w:val="none" w:sz="0" w:space="0" w:color="auto"/>
                        <w:right w:val="none" w:sz="0" w:space="0" w:color="auto"/>
                      </w:divBdr>
                    </w:div>
                  </w:divsChild>
                </w:div>
                <w:div w:id="799691003">
                  <w:marLeft w:val="0"/>
                  <w:marRight w:val="0"/>
                  <w:marTop w:val="0"/>
                  <w:marBottom w:val="0"/>
                  <w:divBdr>
                    <w:top w:val="none" w:sz="0" w:space="0" w:color="auto"/>
                    <w:left w:val="none" w:sz="0" w:space="0" w:color="auto"/>
                    <w:bottom w:val="none" w:sz="0" w:space="0" w:color="auto"/>
                    <w:right w:val="none" w:sz="0" w:space="0" w:color="auto"/>
                  </w:divBdr>
                  <w:divsChild>
                    <w:div w:id="1765606488">
                      <w:marLeft w:val="0"/>
                      <w:marRight w:val="0"/>
                      <w:marTop w:val="0"/>
                      <w:marBottom w:val="0"/>
                      <w:divBdr>
                        <w:top w:val="none" w:sz="0" w:space="0" w:color="auto"/>
                        <w:left w:val="none" w:sz="0" w:space="0" w:color="auto"/>
                        <w:bottom w:val="none" w:sz="0" w:space="0" w:color="auto"/>
                        <w:right w:val="none" w:sz="0" w:space="0" w:color="auto"/>
                      </w:divBdr>
                      <w:divsChild>
                        <w:div w:id="1169295507">
                          <w:marLeft w:val="0"/>
                          <w:marRight w:val="0"/>
                          <w:marTop w:val="333"/>
                          <w:marBottom w:val="333"/>
                          <w:divBdr>
                            <w:top w:val="none" w:sz="0" w:space="0" w:color="auto"/>
                            <w:left w:val="none" w:sz="0" w:space="0" w:color="auto"/>
                            <w:bottom w:val="none" w:sz="0" w:space="0" w:color="auto"/>
                            <w:right w:val="none" w:sz="0" w:space="0" w:color="auto"/>
                          </w:divBdr>
                        </w:div>
                      </w:divsChild>
                    </w:div>
                    <w:div w:id="449397335">
                      <w:marLeft w:val="0"/>
                      <w:marRight w:val="0"/>
                      <w:marTop w:val="0"/>
                      <w:marBottom w:val="0"/>
                      <w:divBdr>
                        <w:top w:val="none" w:sz="0" w:space="0" w:color="auto"/>
                        <w:left w:val="none" w:sz="0" w:space="0" w:color="auto"/>
                        <w:bottom w:val="none" w:sz="0" w:space="0" w:color="auto"/>
                        <w:right w:val="none" w:sz="0" w:space="0" w:color="auto"/>
                      </w:divBdr>
                    </w:div>
                  </w:divsChild>
                </w:div>
                <w:div w:id="965239772">
                  <w:marLeft w:val="0"/>
                  <w:marRight w:val="0"/>
                  <w:marTop w:val="0"/>
                  <w:marBottom w:val="0"/>
                  <w:divBdr>
                    <w:top w:val="none" w:sz="0" w:space="0" w:color="auto"/>
                    <w:left w:val="none" w:sz="0" w:space="0" w:color="auto"/>
                    <w:bottom w:val="none" w:sz="0" w:space="0" w:color="auto"/>
                    <w:right w:val="none" w:sz="0" w:space="0" w:color="auto"/>
                  </w:divBdr>
                  <w:divsChild>
                    <w:div w:id="134378647">
                      <w:marLeft w:val="0"/>
                      <w:marRight w:val="0"/>
                      <w:marTop w:val="0"/>
                      <w:marBottom w:val="0"/>
                      <w:divBdr>
                        <w:top w:val="none" w:sz="0" w:space="0" w:color="auto"/>
                        <w:left w:val="none" w:sz="0" w:space="0" w:color="auto"/>
                        <w:bottom w:val="none" w:sz="0" w:space="0" w:color="auto"/>
                        <w:right w:val="none" w:sz="0" w:space="0" w:color="auto"/>
                      </w:divBdr>
                      <w:divsChild>
                        <w:div w:id="1229152780">
                          <w:marLeft w:val="0"/>
                          <w:marRight w:val="0"/>
                          <w:marTop w:val="312"/>
                          <w:marBottom w:val="312"/>
                          <w:divBdr>
                            <w:top w:val="none" w:sz="0" w:space="0" w:color="auto"/>
                            <w:left w:val="none" w:sz="0" w:space="0" w:color="auto"/>
                            <w:bottom w:val="none" w:sz="0" w:space="0" w:color="auto"/>
                            <w:right w:val="none" w:sz="0" w:space="0" w:color="auto"/>
                          </w:divBdr>
                        </w:div>
                      </w:divsChild>
                    </w:div>
                    <w:div w:id="1931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6255">
      <w:bodyDiv w:val="1"/>
      <w:marLeft w:val="0"/>
      <w:marRight w:val="0"/>
      <w:marTop w:val="0"/>
      <w:marBottom w:val="0"/>
      <w:divBdr>
        <w:top w:val="none" w:sz="0" w:space="0" w:color="auto"/>
        <w:left w:val="none" w:sz="0" w:space="0" w:color="auto"/>
        <w:bottom w:val="none" w:sz="0" w:space="0" w:color="auto"/>
        <w:right w:val="none" w:sz="0" w:space="0" w:color="auto"/>
      </w:divBdr>
    </w:div>
    <w:div w:id="160140454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ineage_(anthropology)" TargetMode="External"/><Relationship Id="rId117" Type="http://schemas.openxmlformats.org/officeDocument/2006/relationships/hyperlink" Target="http://en.wikipedia.org/wiki/Enlightenment_Spain" TargetMode="External"/><Relationship Id="rId21" Type="http://schemas.openxmlformats.org/officeDocument/2006/relationships/hyperlink" Target="http://en.wikipedia.org/wiki/Spanish_colonization_of_the_Americas" TargetMode="External"/><Relationship Id="rId42" Type="http://schemas.openxmlformats.org/officeDocument/2006/relationships/hyperlink" Target="http://en.wikipedia.org/wiki/Negro" TargetMode="External"/><Relationship Id="rId47" Type="http://schemas.openxmlformats.org/officeDocument/2006/relationships/hyperlink" Target="http://en.wikipedia.org/wiki/Hispanic" TargetMode="External"/><Relationship Id="rId63" Type="http://schemas.openxmlformats.org/officeDocument/2006/relationships/hyperlink" Target="http://en.wikipedia.org/wiki/Haciendas" TargetMode="External"/><Relationship Id="rId68" Type="http://schemas.openxmlformats.org/officeDocument/2006/relationships/hyperlink" Target="http://en.wikipedia.org/wiki/Audiencia_Real" TargetMode="External"/><Relationship Id="rId84" Type="http://schemas.openxmlformats.org/officeDocument/2006/relationships/hyperlink" Target="http://en.wikipedia.org/wiki/Morisco" TargetMode="External"/><Relationship Id="rId89" Type="http://schemas.openxmlformats.org/officeDocument/2006/relationships/hyperlink" Target="http://en.wikipedia.org/wiki/Asian_people" TargetMode="External"/><Relationship Id="rId112" Type="http://schemas.openxmlformats.org/officeDocument/2006/relationships/hyperlink" Target="http://en.wikipedia.org/wiki/Mestizo" TargetMode="External"/><Relationship Id="rId133" Type="http://schemas.openxmlformats.org/officeDocument/2006/relationships/image" Target="media/image11.jpeg"/><Relationship Id="rId138" Type="http://schemas.openxmlformats.org/officeDocument/2006/relationships/image" Target="media/image13.gif"/><Relationship Id="rId16" Type="http://schemas.openxmlformats.org/officeDocument/2006/relationships/image" Target="media/image2.gif"/><Relationship Id="rId107" Type="http://schemas.openxmlformats.org/officeDocument/2006/relationships/hyperlink" Target="http://en.wikipedia.org/wiki/Spanish_people" TargetMode="External"/><Relationship Id="rId11" Type="http://schemas.openxmlformats.org/officeDocument/2006/relationships/hyperlink" Target="http://www.time.com/time/magazine/article/0,9171,912363,00.html" TargetMode="External"/><Relationship Id="rId32" Type="http://schemas.openxmlformats.org/officeDocument/2006/relationships/hyperlink" Target="http://en.wikipedia.org/wiki/File:Cabrera_Pintura_de_Castas.jpg" TargetMode="External"/><Relationship Id="rId37" Type="http://schemas.openxmlformats.org/officeDocument/2006/relationships/hyperlink" Target="http://en.wikipedia.org/wiki/Peninsular" TargetMode="External"/><Relationship Id="rId53" Type="http://schemas.openxmlformats.org/officeDocument/2006/relationships/hyperlink" Target="http://en.wikipedia.org/wiki/Alcalde" TargetMode="External"/><Relationship Id="rId58" Type="http://schemas.openxmlformats.org/officeDocument/2006/relationships/hyperlink" Target="http://en.wikipedia.org/wiki/Iberian_Peninsula" TargetMode="External"/><Relationship Id="rId74" Type="http://schemas.openxmlformats.org/officeDocument/2006/relationships/hyperlink" Target="http://en.wikipedia.org/wiki/Minor_(law)" TargetMode="External"/><Relationship Id="rId79" Type="http://schemas.openxmlformats.org/officeDocument/2006/relationships/hyperlink" Target="http://en.wikipedia.org/wiki/Hypodescent" TargetMode="External"/><Relationship Id="rId102" Type="http://schemas.openxmlformats.org/officeDocument/2006/relationships/hyperlink" Target="http://en.wikipedia.org/wiki/Template:Miscegenation_in_Spanish_colonies" TargetMode="External"/><Relationship Id="rId123" Type="http://schemas.openxmlformats.org/officeDocument/2006/relationships/image" Target="media/image7.jpeg"/><Relationship Id="rId128" Type="http://schemas.openxmlformats.org/officeDocument/2006/relationships/hyperlink" Target="http://en.wikipedia.org/wiki/Cholo" TargetMode="External"/><Relationship Id="rId144" Type="http://schemas.openxmlformats.org/officeDocument/2006/relationships/hyperlink" Target="http://www.artchive.com/artchive/A/african/kono.jpg.html" TargetMode="External"/><Relationship Id="rId149" Type="http://schemas.openxmlformats.org/officeDocument/2006/relationships/hyperlink" Target="http://www.artchive.com/artchive/A/african/tusyan_mask.jpg.html" TargetMode="External"/><Relationship Id="rId5" Type="http://schemas.openxmlformats.org/officeDocument/2006/relationships/image" Target="media/image1.gif"/><Relationship Id="rId90" Type="http://schemas.openxmlformats.org/officeDocument/2006/relationships/hyperlink" Target="http://en.wikipedia.org/wiki/Term_of_endearment" TargetMode="External"/><Relationship Id="rId95" Type="http://schemas.openxmlformats.org/officeDocument/2006/relationships/hyperlink" Target="http://en.wikipedia.org/wiki/Black_Ladinos" TargetMode="External"/><Relationship Id="rId22" Type="http://schemas.openxmlformats.org/officeDocument/2006/relationships/hyperlink" Target="http://en.wikipedia.org/wiki/Hispanic" TargetMode="External"/><Relationship Id="rId27" Type="http://schemas.openxmlformats.org/officeDocument/2006/relationships/hyperlink" Target="http://en.wikipedia.org/wiki/Breed" TargetMode="External"/><Relationship Id="rId43" Type="http://schemas.openxmlformats.org/officeDocument/2006/relationships/hyperlink" Target="http://en.wikipedia.org/wiki/Black_people" TargetMode="External"/><Relationship Id="rId48" Type="http://schemas.openxmlformats.org/officeDocument/2006/relationships/hyperlink" Target="http://en.wikipedia.org/wiki/Pedro_de_Gante" TargetMode="External"/><Relationship Id="rId64" Type="http://schemas.openxmlformats.org/officeDocument/2006/relationships/hyperlink" Target="http://en.wikipedia.org/wiki/Petite_bourgeoisie" TargetMode="External"/><Relationship Id="rId69" Type="http://schemas.openxmlformats.org/officeDocument/2006/relationships/hyperlink" Target="http://en.wikipedia.org/wiki/Spanish_American_wars_of_independence" TargetMode="External"/><Relationship Id="rId113" Type="http://schemas.openxmlformats.org/officeDocument/2006/relationships/hyperlink" Target="http://en.wikipedia.org/wiki/Zambo" TargetMode="External"/><Relationship Id="rId118" Type="http://schemas.openxmlformats.org/officeDocument/2006/relationships/hyperlink" Target="http://en.wikipedia.org/wiki/Miguel_Cabrera_(painter)" TargetMode="External"/><Relationship Id="rId134" Type="http://schemas.openxmlformats.org/officeDocument/2006/relationships/hyperlink" Target="http://www.historycooperative.org/journals/whc/5.2/may.html" TargetMode="External"/><Relationship Id="rId139" Type="http://schemas.openxmlformats.org/officeDocument/2006/relationships/hyperlink" Target="http://www.artchive.com/artchive/A/african/dyula.jpg.html" TargetMode="External"/><Relationship Id="rId80" Type="http://schemas.openxmlformats.org/officeDocument/2006/relationships/hyperlink" Target="http://en.wikipedia.org/wiki/Castizo" TargetMode="External"/><Relationship Id="rId85" Type="http://schemas.openxmlformats.org/officeDocument/2006/relationships/hyperlink" Target="http://en.wikipedia.org/wiki/Quadroon" TargetMode="External"/><Relationship Id="rId150" Type="http://schemas.openxmlformats.org/officeDocument/2006/relationships/hyperlink" Target="http://www.artchive.com/artchive/A/african/yombe_fetish.jpg.html" TargetMode="External"/><Relationship Id="rId12" Type="http://schemas.openxmlformats.org/officeDocument/2006/relationships/hyperlink" Target="http://www.time.com/time/magazine/article/0,9171,916673,00.html" TargetMode="External"/><Relationship Id="rId17" Type="http://schemas.openxmlformats.org/officeDocument/2006/relationships/hyperlink" Target="http://en.wikipedia.org/wiki/Casta#Sample_sets_of_Casta_Paintings" TargetMode="External"/><Relationship Id="rId25" Type="http://schemas.openxmlformats.org/officeDocument/2006/relationships/hyperlink" Target="http://en.wikipedia.org/wiki/Portuguese_language" TargetMode="External"/><Relationship Id="rId33" Type="http://schemas.openxmlformats.org/officeDocument/2006/relationships/image" Target="media/image3.jpeg"/><Relationship Id="rId38" Type="http://schemas.openxmlformats.org/officeDocument/2006/relationships/hyperlink" Target="http://en.wikipedia.org/wiki/Spaniard" TargetMode="External"/><Relationship Id="rId46" Type="http://schemas.openxmlformats.org/officeDocument/2006/relationships/hyperlink" Target="http://en.wikipedia.org/wiki/Socioeconomics" TargetMode="External"/><Relationship Id="rId59" Type="http://schemas.openxmlformats.org/officeDocument/2006/relationships/hyperlink" Target="http://en.wikipedia.org/wiki/Conquistador" TargetMode="External"/><Relationship Id="rId67" Type="http://schemas.openxmlformats.org/officeDocument/2006/relationships/hyperlink" Target="http://en.wikipedia.org/wiki/C%C3%A1diz" TargetMode="External"/><Relationship Id="rId103" Type="http://schemas.openxmlformats.org/officeDocument/2006/relationships/hyperlink" Target="http://en.wikipedia.org/wiki/Template_talk:Miscegenation_in_Spanish_colonies" TargetMode="External"/><Relationship Id="rId108" Type="http://schemas.openxmlformats.org/officeDocument/2006/relationships/hyperlink" Target="http://en.wikipedia.org/wiki/Indigenous_peoples_of_the_Americas" TargetMode="External"/><Relationship Id="rId116" Type="http://schemas.openxmlformats.org/officeDocument/2006/relationships/hyperlink" Target="http://en.wikipedia.org/wiki/Tepotzotl%C3%A1n" TargetMode="External"/><Relationship Id="rId124" Type="http://schemas.openxmlformats.org/officeDocument/2006/relationships/hyperlink" Target="http://en.wikipedia.org/wiki/File:Mulatto.jpg" TargetMode="External"/><Relationship Id="rId129" Type="http://schemas.openxmlformats.org/officeDocument/2006/relationships/hyperlink" Target="http://en.wikipedia.org/wiki/File:Zambo.jpg" TargetMode="External"/><Relationship Id="rId137" Type="http://schemas.openxmlformats.org/officeDocument/2006/relationships/hyperlink" Target="http://www.amazon.com/gp/product/082122137X?ie=UTF8&amp;tag=texasnetmuseumof&amp;link_code=as3&amp;camp=211189&amp;creative=373489&amp;creativeASIN=082122137X" TargetMode="External"/><Relationship Id="rId20" Type="http://schemas.openxmlformats.org/officeDocument/2006/relationships/hyperlink" Target="http://en.wikipedia.org/wiki/Hispanic_America" TargetMode="External"/><Relationship Id="rId41" Type="http://schemas.openxmlformats.org/officeDocument/2006/relationships/hyperlink" Target="http://en.wikipedia.org/wiki/Indigenous_peoples_of_the_Americas" TargetMode="External"/><Relationship Id="rId54" Type="http://schemas.openxmlformats.org/officeDocument/2006/relationships/hyperlink" Target="http://en.wikipedia.org/wiki/Peninsulares" TargetMode="External"/><Relationship Id="rId62" Type="http://schemas.openxmlformats.org/officeDocument/2006/relationships/hyperlink" Target="http://en.wikipedia.org/wiki/Criollo_people" TargetMode="External"/><Relationship Id="rId70" Type="http://schemas.openxmlformats.org/officeDocument/2006/relationships/hyperlink" Target="http://en.wikipedia.org/wiki/File:Cabrera_15_Coyote.jpg" TargetMode="External"/><Relationship Id="rId75" Type="http://schemas.openxmlformats.org/officeDocument/2006/relationships/hyperlink" Target="http://en.wikipedia.org/wiki/Inca_Empire" TargetMode="External"/><Relationship Id="rId83" Type="http://schemas.openxmlformats.org/officeDocument/2006/relationships/hyperlink" Target="http://en.wikipedia.org/wiki/Pardo" TargetMode="External"/><Relationship Id="rId88" Type="http://schemas.openxmlformats.org/officeDocument/2006/relationships/hyperlink" Target="http://en.wikipedia.org/wiki/Spanish_East_Indies" TargetMode="External"/><Relationship Id="rId91" Type="http://schemas.openxmlformats.org/officeDocument/2006/relationships/hyperlink" Target="http://en.wikipedia.org/wiki/Synonym" TargetMode="External"/><Relationship Id="rId96" Type="http://schemas.openxmlformats.org/officeDocument/2006/relationships/hyperlink" Target="http://en.wikipedia.org/wiki/Militia" TargetMode="External"/><Relationship Id="rId111" Type="http://schemas.openxmlformats.org/officeDocument/2006/relationships/hyperlink" Target="http://en.wikipedia.org/wiki/Criollo_people" TargetMode="External"/><Relationship Id="rId132" Type="http://schemas.openxmlformats.org/officeDocument/2006/relationships/hyperlink" Target="http://en.wikipedia.org/wiki/File:Mestizo-Mestiza_Peru.jpg" TargetMode="External"/><Relationship Id="rId140" Type="http://schemas.openxmlformats.org/officeDocument/2006/relationships/hyperlink" Target="http://www.artchive.com/artchive/A/african/fang_mask.jpg.html" TargetMode="External"/><Relationship Id="rId145" Type="http://schemas.openxmlformats.org/officeDocument/2006/relationships/hyperlink" Target="http://www.artchive.com/artchive/A/african/kota_reliquary.jpg.html"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ime.com/time/magazine/article/0,9171,919995,00.html" TargetMode="External"/><Relationship Id="rId15" Type="http://schemas.openxmlformats.org/officeDocument/2006/relationships/hyperlink" Target="http://www.silk-road.com/artl/papermoney.shtml" TargetMode="External"/><Relationship Id="rId23" Type="http://schemas.openxmlformats.org/officeDocument/2006/relationships/hyperlink" Target="http://en.wikipedia.org/wiki/Gente_de_raz%C3%B3n" TargetMode="External"/><Relationship Id="rId28" Type="http://schemas.openxmlformats.org/officeDocument/2006/relationships/hyperlink" Target="http://en.wikipedia.org/wiki/Race_(classification_of_human_beings)" TargetMode="External"/><Relationship Id="rId36" Type="http://schemas.openxmlformats.org/officeDocument/2006/relationships/hyperlink" Target="http://en.wikipedia.org/wiki/Caste_system" TargetMode="External"/><Relationship Id="rId49" Type="http://schemas.openxmlformats.org/officeDocument/2006/relationships/hyperlink" Target="http://en.wikipedia.org/wiki/Ambrosio_O%27Higgins,_Marquis_of_Osorno" TargetMode="External"/><Relationship Id="rId57" Type="http://schemas.openxmlformats.org/officeDocument/2006/relationships/hyperlink" Target="http://en.wikipedia.org/wiki/Spain" TargetMode="External"/><Relationship Id="rId106" Type="http://schemas.openxmlformats.org/officeDocument/2006/relationships/hyperlink" Target="http://en.wikipedia.org/wiki/Spanish_people" TargetMode="External"/><Relationship Id="rId114" Type="http://schemas.openxmlformats.org/officeDocument/2006/relationships/hyperlink" Target="http://en.wikipedia.org/wiki/File:Casta_painting_all.jpg" TargetMode="External"/><Relationship Id="rId119" Type="http://schemas.openxmlformats.org/officeDocument/2006/relationships/hyperlink" Target="http://en.wikipedia.org/wiki/Hispanic_America" TargetMode="External"/><Relationship Id="rId127" Type="http://schemas.openxmlformats.org/officeDocument/2006/relationships/image" Target="media/image9.jpeg"/><Relationship Id="rId10" Type="http://schemas.openxmlformats.org/officeDocument/2006/relationships/hyperlink" Target="http://www.time.com/time/magazine/article/0,9171,920102,00.html" TargetMode="External"/><Relationship Id="rId31" Type="http://schemas.openxmlformats.org/officeDocument/2006/relationships/hyperlink" Target="http://en.wikipedia.org/wiki/Early_modern_Europe" TargetMode="External"/><Relationship Id="rId44" Type="http://schemas.openxmlformats.org/officeDocument/2006/relationships/hyperlink" Target="http://en.wikipedia.org/wiki/African_slave" TargetMode="External"/><Relationship Id="rId52" Type="http://schemas.openxmlformats.org/officeDocument/2006/relationships/hyperlink" Target="http://en.wikipedia.org/wiki/Cabildo_(council)" TargetMode="External"/><Relationship Id="rId60" Type="http://schemas.openxmlformats.org/officeDocument/2006/relationships/hyperlink" Target="http://en.wikipedia.org/wiki/Lord" TargetMode="External"/><Relationship Id="rId65" Type="http://schemas.openxmlformats.org/officeDocument/2006/relationships/hyperlink" Target="http://en.wikipedia.org/wiki/Contraband" TargetMode="External"/><Relationship Id="rId73" Type="http://schemas.openxmlformats.org/officeDocument/2006/relationships/hyperlink" Target="http://en.wikipedia.org/wiki/Spanish_America" TargetMode="External"/><Relationship Id="rId78" Type="http://schemas.openxmlformats.org/officeDocument/2006/relationships/hyperlink" Target="http://en.wikipedia.org/wiki/Hyperdescent" TargetMode="External"/><Relationship Id="rId81" Type="http://schemas.openxmlformats.org/officeDocument/2006/relationships/hyperlink" Target="http://en.wikipedia.org/wiki/Cholo" TargetMode="External"/><Relationship Id="rId86" Type="http://schemas.openxmlformats.org/officeDocument/2006/relationships/hyperlink" Target="http://en.wikipedia.org/wiki/Albinism" TargetMode="External"/><Relationship Id="rId94" Type="http://schemas.openxmlformats.org/officeDocument/2006/relationships/hyperlink" Target="http://en.wikipedia.org/w/index.php?title=Negro_bozal&amp;action=edit&amp;redlink=1" TargetMode="External"/><Relationship Id="rId99" Type="http://schemas.openxmlformats.org/officeDocument/2006/relationships/hyperlink" Target="http://en.wikipedia.org/w/index.php?title=Requinter%C3%B3n&amp;action=edit&amp;redlink=1" TargetMode="External"/><Relationship Id="rId101" Type="http://schemas.openxmlformats.org/officeDocument/2006/relationships/hyperlink" Target="http://en.wikipedia.org/wiki/Viceroyalty_of_New_Spain" TargetMode="External"/><Relationship Id="rId122" Type="http://schemas.openxmlformats.org/officeDocument/2006/relationships/hyperlink" Target="http://en.wikipedia.org/wiki/File:Mestizo.jpg" TargetMode="External"/><Relationship Id="rId130" Type="http://schemas.openxmlformats.org/officeDocument/2006/relationships/image" Target="media/image10.jpeg"/><Relationship Id="rId135" Type="http://schemas.openxmlformats.org/officeDocument/2006/relationships/hyperlink" Target="http://www.artchive.com/artchive/A/african.html" TargetMode="External"/><Relationship Id="rId143" Type="http://schemas.openxmlformats.org/officeDocument/2006/relationships/hyperlink" Target="http://www.artchive.com/artchive/A/african/kifwebe_mask.jpg.html" TargetMode="External"/><Relationship Id="rId148" Type="http://schemas.openxmlformats.org/officeDocument/2006/relationships/hyperlink" Target="http://www.artchive.com/artchive/A/african/susu_mask.jpg.html" TargetMode="External"/><Relationship Id="rId151" Type="http://schemas.openxmlformats.org/officeDocument/2006/relationships/hyperlink" Target="http://www.artchive.com/artchive/A/african/zimba.jpg.html" TargetMode="External"/><Relationship Id="rId4" Type="http://schemas.openxmlformats.org/officeDocument/2006/relationships/webSettings" Target="webSettings.xml"/><Relationship Id="rId9" Type="http://schemas.openxmlformats.org/officeDocument/2006/relationships/hyperlink" Target="http://www.time.com/time/magazine/article/0,9171,946206,00.html" TargetMode="External"/><Relationship Id="rId13" Type="http://schemas.openxmlformats.org/officeDocument/2006/relationships/hyperlink" Target="http://www.time.com/time/magazine/article/0,9171,912405,00.html" TargetMode="External"/><Relationship Id="rId18" Type="http://schemas.openxmlformats.org/officeDocument/2006/relationships/hyperlink" Target="http://en.wikipedia.org/wiki/Portuguese_language" TargetMode="External"/><Relationship Id="rId39" Type="http://schemas.openxmlformats.org/officeDocument/2006/relationships/hyperlink" Target="http://en.wikipedia.org/wiki/Spain" TargetMode="External"/><Relationship Id="rId109" Type="http://schemas.openxmlformats.org/officeDocument/2006/relationships/hyperlink" Target="http://en.wikipedia.org/wiki/African_people" TargetMode="External"/><Relationship Id="rId34" Type="http://schemas.openxmlformats.org/officeDocument/2006/relationships/image" Target="media/image4.png"/><Relationship Id="rId50" Type="http://schemas.openxmlformats.org/officeDocument/2006/relationships/hyperlink" Target="http://en.wikipedia.org/wiki/Carlos_Francisco_de_Croix,_marqu%C3%A9s_de_Croix" TargetMode="External"/><Relationship Id="rId55" Type="http://schemas.openxmlformats.org/officeDocument/2006/relationships/hyperlink" Target="http://en.wikipedia.org/wiki/Criollo_people" TargetMode="External"/><Relationship Id="rId76" Type="http://schemas.openxmlformats.org/officeDocument/2006/relationships/hyperlink" Target="http://en.wikipedia.org/wiki/Aztec" TargetMode="External"/><Relationship Id="rId97" Type="http://schemas.openxmlformats.org/officeDocument/2006/relationships/hyperlink" Target="http://en.wikipedia.org/wiki/One-drop_rule" TargetMode="External"/><Relationship Id="rId104" Type="http://schemas.openxmlformats.org/officeDocument/2006/relationships/hyperlink" Target="http://en.wikipedia.org/w/index.php?title=Template:Miscegenation_in_Spanish_colonies&amp;action=edit" TargetMode="External"/><Relationship Id="rId120" Type="http://schemas.openxmlformats.org/officeDocument/2006/relationships/hyperlink" Target="http://en.wikipedia.org/wiki/J%C3%ADbaro" TargetMode="External"/><Relationship Id="rId125" Type="http://schemas.openxmlformats.org/officeDocument/2006/relationships/image" Target="media/image8.jpeg"/><Relationship Id="rId141" Type="http://schemas.openxmlformats.org/officeDocument/2006/relationships/hyperlink" Target="http://www.artchive.com/artchive/A/african/fetish2.jpg.html" TargetMode="External"/><Relationship Id="rId146" Type="http://schemas.openxmlformats.org/officeDocument/2006/relationships/hyperlink" Target="http://www.artchive.com/artchive/A/african/rhythm_pounder.jpg.html" TargetMode="External"/><Relationship Id="rId7" Type="http://schemas.openxmlformats.org/officeDocument/2006/relationships/hyperlink" Target="http://www.time.com/time/magazine/article/0,9171,920045,00.html" TargetMode="External"/><Relationship Id="rId71" Type="http://schemas.openxmlformats.org/officeDocument/2006/relationships/image" Target="media/image5.jpeg"/><Relationship Id="rId92" Type="http://schemas.openxmlformats.org/officeDocument/2006/relationships/hyperlink" Target="http://en.wikipedia.org/wiki/Black_people" TargetMode="External"/><Relationship Id="rId2" Type="http://schemas.openxmlformats.org/officeDocument/2006/relationships/styles" Target="styles.xml"/><Relationship Id="rId29" Type="http://schemas.openxmlformats.org/officeDocument/2006/relationships/hyperlink" Target="http://en.wikipedia.org/wiki/English_language" TargetMode="External"/><Relationship Id="rId24" Type="http://schemas.openxmlformats.org/officeDocument/2006/relationships/hyperlink" Target="http://en.wikipedia.org/wiki/Spanish_language" TargetMode="External"/><Relationship Id="rId40" Type="http://schemas.openxmlformats.org/officeDocument/2006/relationships/hyperlink" Target="http://en.wikipedia.org/wiki/Criollo_people" TargetMode="External"/><Relationship Id="rId45" Type="http://schemas.openxmlformats.org/officeDocument/2006/relationships/hyperlink" Target="http://en.wikipedia.org/wiki/Hidalgo_(Spanish_nobility)" TargetMode="External"/><Relationship Id="rId66" Type="http://schemas.openxmlformats.org/officeDocument/2006/relationships/hyperlink" Target="http://en.wikipedia.org/wiki/Seville" TargetMode="External"/><Relationship Id="rId87" Type="http://schemas.openxmlformats.org/officeDocument/2006/relationships/hyperlink" Target="http://en.wikipedia.org/wiki/Zambo" TargetMode="External"/><Relationship Id="rId110" Type="http://schemas.openxmlformats.org/officeDocument/2006/relationships/hyperlink" Target="http://en.wikipedia.org/wiki/Mulatto" TargetMode="External"/><Relationship Id="rId115" Type="http://schemas.openxmlformats.org/officeDocument/2006/relationships/image" Target="media/image6.jpeg"/><Relationship Id="rId131" Type="http://schemas.openxmlformats.org/officeDocument/2006/relationships/hyperlink" Target="http://en.wikipedia.org/wiki/Zambo" TargetMode="External"/><Relationship Id="rId136" Type="http://schemas.openxmlformats.org/officeDocument/2006/relationships/image" Target="media/image12.gif"/><Relationship Id="rId61" Type="http://schemas.openxmlformats.org/officeDocument/2006/relationships/hyperlink" Target="http://en.wikipedia.org/wiki/Indentured_servant" TargetMode="External"/><Relationship Id="rId82" Type="http://schemas.openxmlformats.org/officeDocument/2006/relationships/hyperlink" Target="http://en.wikipedia.org/wiki/Mulatto" TargetMode="External"/><Relationship Id="rId152" Type="http://schemas.openxmlformats.org/officeDocument/2006/relationships/fontTable" Target="fontTable.xml"/><Relationship Id="rId19" Type="http://schemas.openxmlformats.org/officeDocument/2006/relationships/hyperlink" Target="http://en.wikipedia.org/wiki/Spanish_language" TargetMode="External"/><Relationship Id="rId14" Type="http://schemas.openxmlformats.org/officeDocument/2006/relationships/hyperlink" Target="http://www.time.com/time/magazine/article/0,9171,920359,00.html" TargetMode="External"/><Relationship Id="rId30" Type="http://schemas.openxmlformats.org/officeDocument/2006/relationships/hyperlink" Target="http://en.wikipedia.org/wiki/Caste" TargetMode="External"/><Relationship Id="rId35" Type="http://schemas.openxmlformats.org/officeDocument/2006/relationships/hyperlink" Target="http://en.wikipedia.org/wiki/Colonial_spain" TargetMode="External"/><Relationship Id="rId56" Type="http://schemas.openxmlformats.org/officeDocument/2006/relationships/hyperlink" Target="http://en.wikipedia.org/wiki/Peninsulares" TargetMode="External"/><Relationship Id="rId77" Type="http://schemas.openxmlformats.org/officeDocument/2006/relationships/hyperlink" Target="http://en.wikipedia.org/wiki/Mestizo" TargetMode="External"/><Relationship Id="rId100" Type="http://schemas.openxmlformats.org/officeDocument/2006/relationships/hyperlink" Target="http://en.wikipedia.org/wiki/Peru" TargetMode="External"/><Relationship Id="rId105" Type="http://schemas.openxmlformats.org/officeDocument/2006/relationships/hyperlink" Target="http://en.wikipedia.org/wiki/African_people" TargetMode="External"/><Relationship Id="rId126" Type="http://schemas.openxmlformats.org/officeDocument/2006/relationships/hyperlink" Target="http://en.wikipedia.org/wiki/File:Coiote.jpg" TargetMode="External"/><Relationship Id="rId147" Type="http://schemas.openxmlformats.org/officeDocument/2006/relationships/hyperlink" Target="http://www.artchive.com/artchive/A/african/songye_figure.jpg.html" TargetMode="External"/><Relationship Id="rId8" Type="http://schemas.openxmlformats.org/officeDocument/2006/relationships/hyperlink" Target="http://www.time.com/time/magazine/article/0,9171,912319,00.html" TargetMode="External"/><Relationship Id="rId51" Type="http://schemas.openxmlformats.org/officeDocument/2006/relationships/hyperlink" Target="http://en.wikipedia.org/wiki/Indigenous_peoples_of_the_Americas" TargetMode="External"/><Relationship Id="rId72" Type="http://schemas.openxmlformats.org/officeDocument/2006/relationships/hyperlink" Target="http://en.wikipedia.org/wiki/Indigenous_peoples_of_the_Americas" TargetMode="External"/><Relationship Id="rId93" Type="http://schemas.openxmlformats.org/officeDocument/2006/relationships/hyperlink" Target="http://en.wikipedia.org/wiki/Sub-Saharan_Africa" TargetMode="External"/><Relationship Id="rId98" Type="http://schemas.openxmlformats.org/officeDocument/2006/relationships/hyperlink" Target="http://en.wikipedia.org/wiki/United_States" TargetMode="External"/><Relationship Id="rId121" Type="http://schemas.openxmlformats.org/officeDocument/2006/relationships/hyperlink" Target="http://en.wikipedia.org/wiki/Chichimeca" TargetMode="External"/><Relationship Id="rId142" Type="http://schemas.openxmlformats.org/officeDocument/2006/relationships/hyperlink" Target="http://www.artchive.com/artchive/A/african/jenne.jpg.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6611</Words>
  <Characters>37688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2</cp:revision>
  <dcterms:created xsi:type="dcterms:W3CDTF">2011-05-10T14:35:00Z</dcterms:created>
  <dcterms:modified xsi:type="dcterms:W3CDTF">2011-05-10T14:35:00Z</dcterms:modified>
</cp:coreProperties>
</file>